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2707F" w:rsidRPr="00D2707F" w:rsidRDefault="00D2707F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Załącznik nr 3 do zapytania ofertowego</w:t>
      </w:r>
    </w:p>
    <w:p w:rsidR="00D2707F" w:rsidRPr="00D2707F" w:rsidRDefault="00D2707F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7558" w:rsidRPr="00D2707F" w:rsidRDefault="000E7558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UMOWA Nr …………………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zawarta dnia ………………. roku w Kluczewsku pomiędzy: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Zamawiający: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Gmina Kluczewsko,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adres: ulica Spółdzielcza 12,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29-120 Kluczewsko,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NIP: 6090003613 REGON: 590648050;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zwany w dalszej części umowy: „Zamawiającym”,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a: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Adres …………………………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NIP …………………………..</w:t>
      </w:r>
    </w:p>
    <w:p w:rsidR="00604C07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,zwanym dalej: „Wykonawcą”, reprezentowaną/-</w:t>
      </w:r>
      <w:proofErr w:type="spellStart"/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proofErr w:type="spellEnd"/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………………………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wspólnie zwanymi dalej „Stronami”, </w:t>
      </w:r>
    </w:p>
    <w:p w:rsidR="000E7558" w:rsidRPr="00D2707F" w:rsidRDefault="000E7558" w:rsidP="00D270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następującej treści: </w:t>
      </w:r>
    </w:p>
    <w:p w:rsidR="000E7558" w:rsidRPr="00D2707F" w:rsidRDefault="000E7558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1</w:t>
      </w:r>
    </w:p>
    <w:p w:rsidR="000E7558" w:rsidRPr="00D2707F" w:rsidRDefault="00604C07" w:rsidP="00D2707F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</w:t>
      </w:r>
      <w:r w:rsidR="000E7558" w:rsidRPr="00D2707F">
        <w:rPr>
          <w:rFonts w:ascii="Times New Roman" w:hAnsi="Times New Roman"/>
          <w:sz w:val="24"/>
          <w:szCs w:val="24"/>
        </w:rPr>
        <w:t xml:space="preserve">Zamawiający powierza, a Wykonawca przyjmuje do realizacji </w:t>
      </w:r>
      <w:r w:rsidRPr="00D2707F">
        <w:rPr>
          <w:rFonts w:ascii="Times New Roman" w:hAnsi="Times New Roman"/>
          <w:b/>
          <w:sz w:val="24"/>
          <w:szCs w:val="24"/>
        </w:rPr>
        <w:t>pełnienie</w:t>
      </w:r>
      <w:r w:rsidR="000E7558" w:rsidRPr="00D2707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funkcji inspektora nadzoru inwestorskiego przy realizacji zadania pn. „Termomodernizacja budynków użyteczności publicznej na terenie Gminy Kluczewsko”.</w:t>
      </w:r>
    </w:p>
    <w:p w:rsidR="000E7558" w:rsidRPr="00D2707F" w:rsidRDefault="00604C07" w:rsidP="00D27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  <w:lang w:eastAsia="pl-PL"/>
        </w:rPr>
      </w:pPr>
      <w:r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2. </w:t>
      </w:r>
      <w:r w:rsidR="000E7558"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Zakres robót </w:t>
      </w:r>
      <w:r w:rsidRPr="00D2707F">
        <w:rPr>
          <w:rFonts w:ascii="Times New Roman" w:eastAsia="Yu Gothic" w:hAnsi="Times New Roman"/>
          <w:sz w:val="24"/>
          <w:szCs w:val="24"/>
          <w:lang w:eastAsia="pl-PL"/>
        </w:rPr>
        <w:t>budowalnych, na którymi sprawowany będzie nadzór obejmuje wykonanie t</w:t>
      </w:r>
      <w:r w:rsidR="000E7558" w:rsidRPr="00D2707F">
        <w:rPr>
          <w:rFonts w:ascii="Times New Roman" w:eastAsia="Yu Gothic" w:hAnsi="Times New Roman"/>
          <w:sz w:val="24"/>
          <w:szCs w:val="24"/>
          <w:lang w:eastAsia="pl-PL"/>
        </w:rPr>
        <w:t>ermomodernizacj</w:t>
      </w:r>
      <w:r w:rsidRPr="00D2707F">
        <w:rPr>
          <w:rFonts w:ascii="Times New Roman" w:eastAsia="Yu Gothic" w:hAnsi="Times New Roman"/>
          <w:sz w:val="24"/>
          <w:szCs w:val="24"/>
          <w:lang w:eastAsia="pl-PL"/>
        </w:rPr>
        <w:t>i</w:t>
      </w:r>
      <w:r w:rsidR="000E7558"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 budynków Zespołów Przedszkolno-Szkolnego w</w:t>
      </w:r>
      <w:r w:rsidRPr="00D2707F">
        <w:rPr>
          <w:rFonts w:ascii="Times New Roman" w:eastAsia="Yu Gothic" w:hAnsi="Times New Roman"/>
          <w:sz w:val="24"/>
          <w:szCs w:val="24"/>
          <w:lang w:eastAsia="pl-PL"/>
        </w:rPr>
        <w:t>:</w:t>
      </w:r>
      <w:r w:rsidR="000E7558"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 Dobromierzu, Kluczewsku i Komornikach</w:t>
      </w:r>
      <w:r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 w zakresie:</w:t>
      </w:r>
    </w:p>
    <w:p w:rsidR="000E7558" w:rsidRPr="00D2707F" w:rsidRDefault="00604C07" w:rsidP="00D2707F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  <w:lang w:eastAsia="pl-PL"/>
        </w:rPr>
      </w:pPr>
      <w:r w:rsidRPr="00D2707F">
        <w:rPr>
          <w:rFonts w:ascii="Times New Roman" w:eastAsia="Yu Gothic" w:hAnsi="Times New Roman"/>
          <w:sz w:val="24"/>
          <w:szCs w:val="24"/>
          <w:lang w:eastAsia="pl-PL"/>
        </w:rPr>
        <w:t>robót</w:t>
      </w:r>
      <w:r w:rsidR="000E7558" w:rsidRPr="00D2707F">
        <w:rPr>
          <w:rFonts w:ascii="Times New Roman" w:eastAsia="Yu Gothic" w:hAnsi="Times New Roman"/>
          <w:sz w:val="24"/>
          <w:szCs w:val="24"/>
          <w:lang w:eastAsia="pl-PL"/>
        </w:rPr>
        <w:t xml:space="preserve"> ogólno</w:t>
      </w:r>
      <w:r w:rsidRPr="00D2707F">
        <w:rPr>
          <w:rFonts w:ascii="Times New Roman" w:eastAsia="Yu Gothic" w:hAnsi="Times New Roman"/>
          <w:sz w:val="24"/>
          <w:szCs w:val="24"/>
          <w:lang w:eastAsia="pl-PL"/>
        </w:rPr>
        <w:t>budowlanych</w:t>
      </w:r>
    </w:p>
    <w:p w:rsidR="000E7558" w:rsidRPr="00D2707F" w:rsidRDefault="00604C07" w:rsidP="00D2707F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  <w:lang w:eastAsia="pl-PL"/>
        </w:rPr>
      </w:pPr>
      <w:r w:rsidRPr="00D2707F">
        <w:rPr>
          <w:rFonts w:ascii="Times New Roman" w:eastAsia="Yu Gothic" w:hAnsi="Times New Roman"/>
          <w:sz w:val="24"/>
          <w:szCs w:val="24"/>
          <w:lang w:eastAsia="pl-PL"/>
        </w:rPr>
        <w:t>instalacji sanitarnych</w:t>
      </w:r>
    </w:p>
    <w:p w:rsidR="000E7558" w:rsidRPr="00D2707F" w:rsidRDefault="00604C07" w:rsidP="00D2707F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  <w:lang w:eastAsia="pl-PL"/>
        </w:rPr>
      </w:pPr>
      <w:r w:rsidRPr="00D2707F">
        <w:rPr>
          <w:rFonts w:ascii="Times New Roman" w:eastAsia="Yu Gothic" w:hAnsi="Times New Roman"/>
          <w:sz w:val="24"/>
          <w:szCs w:val="24"/>
          <w:lang w:eastAsia="pl-PL"/>
        </w:rPr>
        <w:t>instalacji elektrycznych/fotowoltaicznych.</w:t>
      </w:r>
    </w:p>
    <w:p w:rsidR="000E7558" w:rsidRPr="00D2707F" w:rsidRDefault="00604C07" w:rsidP="00D27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3. </w:t>
      </w:r>
      <w:r w:rsidR="000E7558" w:rsidRPr="00D2707F">
        <w:rPr>
          <w:rFonts w:ascii="Times New Roman" w:eastAsia="Yu Gothic" w:hAnsi="Times New Roman"/>
          <w:sz w:val="24"/>
          <w:szCs w:val="24"/>
        </w:rPr>
        <w:t>Wykonawca odpowiadał będzie za monitoring inwestycyjny, w tym bieżącą kontrolę przebiegu realizacji inwestycji, nadzór nad odbiorem technicznym inwestycji, rozliczeniami z wykonawcami, nadzór inwestorski.</w:t>
      </w:r>
      <w:r w:rsidR="000E7558" w:rsidRPr="00D2707F">
        <w:rPr>
          <w:rFonts w:ascii="Times New Roman" w:hAnsi="Times New Roman"/>
          <w:sz w:val="24"/>
          <w:szCs w:val="24"/>
        </w:rPr>
        <w:t xml:space="preserve"> </w:t>
      </w:r>
      <w:r w:rsidR="000E7558" w:rsidRPr="00D2707F">
        <w:rPr>
          <w:rFonts w:ascii="Times New Roman" w:eastAsia="Yu Gothic" w:hAnsi="Times New Roman"/>
          <w:sz w:val="24"/>
          <w:szCs w:val="24"/>
        </w:rPr>
        <w:t>Usługa obejmuje pełnienie nadzoru inwestorskiego w branży:</w:t>
      </w:r>
    </w:p>
    <w:p w:rsidR="000E7558" w:rsidRPr="00D2707F" w:rsidRDefault="000E7558" w:rsidP="00D270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>- budowlanej</w:t>
      </w:r>
    </w:p>
    <w:p w:rsidR="000E7558" w:rsidRPr="00D2707F" w:rsidRDefault="000E7558" w:rsidP="00D270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>- instalacyjnej w zakresie sieci i instalacji urządzeń elektrycznych i fotowoltaicznych</w:t>
      </w:r>
    </w:p>
    <w:p w:rsidR="000E7558" w:rsidRPr="00D2707F" w:rsidRDefault="000E7558" w:rsidP="00D270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>- sanitarnej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>4. Zgodnie z art. 27 ustawy Prawo budowlane  Zamawiający wyznacza</w:t>
      </w:r>
      <w:r w:rsidRPr="00D2707F">
        <w:rPr>
          <w:rFonts w:ascii="Times New Roman" w:hAnsi="Times New Roman"/>
          <w:sz w:val="24"/>
          <w:szCs w:val="24"/>
        </w:rPr>
        <w:t xml:space="preserve"> inspektora nadzoru branży konstrukcyjno-budowlanej na koordynatora inspektorów nadzoru  wszystkich zaangażowanych branż. Z tytułu pełnienia funkcji koordynatora nie będzie przysługiwało oddzielne wynagrodzenie.</w:t>
      </w:r>
    </w:p>
    <w:p w:rsidR="000E7558" w:rsidRPr="00D2707F" w:rsidRDefault="00604C07" w:rsidP="00D2707F">
      <w:pPr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5.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Szczegółowy zakres obowiązków </w:t>
      </w:r>
      <w:r w:rsidR="000C1617" w:rsidRPr="00D2707F">
        <w:rPr>
          <w:rFonts w:ascii="Times New Roman" w:eastAsia="Yu Gothic" w:hAnsi="Times New Roman"/>
          <w:sz w:val="24"/>
          <w:szCs w:val="24"/>
        </w:rPr>
        <w:t>Wykonawcy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</w:t>
      </w:r>
      <w:r w:rsidR="000C1617" w:rsidRPr="00D2707F">
        <w:rPr>
          <w:rFonts w:ascii="Times New Roman" w:eastAsia="Yu Gothic" w:hAnsi="Times New Roman"/>
          <w:sz w:val="24"/>
          <w:szCs w:val="24"/>
        </w:rPr>
        <w:t>wynika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z przepisów prawa, w tym w szczególności ustawy z dnia 7 lipca 1994r. – prawo Budowlane oraz </w:t>
      </w:r>
      <w:r w:rsidRPr="00D2707F">
        <w:rPr>
          <w:rFonts w:ascii="Times New Roman" w:eastAsia="Yu Gothic" w:hAnsi="Times New Roman"/>
          <w:sz w:val="24"/>
          <w:szCs w:val="24"/>
        </w:rPr>
        <w:t>wytycznych i innych dokumentów</w:t>
      </w:r>
      <w:r w:rsidR="000C1617" w:rsidRPr="00D2707F">
        <w:rPr>
          <w:rFonts w:ascii="Times New Roman" w:eastAsia="Yu Gothic" w:hAnsi="Times New Roman"/>
          <w:sz w:val="24"/>
          <w:szCs w:val="24"/>
        </w:rPr>
        <w:t xml:space="preserve">, przy czym do obowiązków Wykonawcy należeć będzie, </w:t>
      </w:r>
      <w:r w:rsidRPr="00D2707F">
        <w:rPr>
          <w:rFonts w:ascii="Times New Roman" w:eastAsia="Yu Gothic" w:hAnsi="Times New Roman"/>
          <w:sz w:val="24"/>
          <w:szCs w:val="24"/>
        </w:rPr>
        <w:t xml:space="preserve"> w szczególności:</w:t>
      </w:r>
    </w:p>
    <w:p w:rsidR="00D2707F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1) </w:t>
      </w:r>
      <w:r w:rsidR="000E7558" w:rsidRPr="00D2707F">
        <w:rPr>
          <w:rFonts w:ascii="Times New Roman" w:eastAsia="Yu Gothic" w:hAnsi="Times New Roman"/>
          <w:sz w:val="24"/>
          <w:szCs w:val="24"/>
        </w:rPr>
        <w:t>Zachowanie należytej staranności przy wykonywaniu przedmiotu umowy  z uwzględnieniem zawodowego chara</w:t>
      </w:r>
      <w:r w:rsidRPr="00D2707F">
        <w:rPr>
          <w:rFonts w:ascii="Times New Roman" w:eastAsia="Yu Gothic" w:hAnsi="Times New Roman"/>
          <w:sz w:val="24"/>
          <w:szCs w:val="24"/>
        </w:rPr>
        <w:t>kteru prowadzonej działalności.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2) </w:t>
      </w:r>
      <w:r w:rsidR="000E7558" w:rsidRPr="00D2707F">
        <w:rPr>
          <w:rFonts w:ascii="Times New Roman" w:eastAsia="Yu Gothic" w:hAnsi="Times New Roman"/>
          <w:sz w:val="24"/>
          <w:szCs w:val="24"/>
        </w:rPr>
        <w:t>Reprezentowanie inwestora na budowie przez sprawowanie kontroli zgodności jej realizacji z dokumentacją techniczną, przepisami prawa i wiedzy technicznej w tym zakresie.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3)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Zapewnienie sprawowania nadzoru inwestorskiego w sposób nieprzerwany i niezakłócony. Obecność na terenie budowy bez dodatkowego wezwania na czas wykonywania robót (min. 2 razy w </w:t>
      </w:r>
      <w:r w:rsidR="00604C07" w:rsidRPr="00D2707F">
        <w:rPr>
          <w:rFonts w:ascii="Times New Roman" w:eastAsia="Yu Gothic" w:hAnsi="Times New Roman"/>
          <w:sz w:val="24"/>
          <w:szCs w:val="24"/>
        </w:rPr>
        <w:t xml:space="preserve">każdym tygodniu,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w którym wykonywane są roboty budowlane  - potwierdzone </w:t>
      </w:r>
      <w:r w:rsidR="000E7558" w:rsidRPr="00D2707F">
        <w:rPr>
          <w:rFonts w:ascii="Times New Roman" w:eastAsia="Yu Gothic" w:hAnsi="Times New Roman"/>
          <w:sz w:val="24"/>
          <w:szCs w:val="24"/>
        </w:rPr>
        <w:lastRenderedPageBreak/>
        <w:t>wpisem obecności w rejestrze znajdującym się w siedzibie Zamawiającego. Pełna dyspozycyjność wobec Zamawiającego i wykonawcy robót - niezależnie od obowiązków określonych powyżej, na każde żądanie Zamawiającego stawianie się na placu budowy lub w siedzibie Zamawiającego w ciągu 24 godzin od dnia  wezwania telefonicznego bądź innego (w przypadku nieodbierania telefonu).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4)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Na żądanie Zamawiającego składanie pisemnych informacji z przebiegu prac budowlanych. Ponadto organizowania co najmniej raz na dwa tygodnie narad koordynacyjnych, sporządzanie protokołów z narad, przekazywania ich zainteresowanym stronom.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5) </w:t>
      </w:r>
      <w:r w:rsidR="000E7558" w:rsidRPr="00D2707F">
        <w:rPr>
          <w:rFonts w:ascii="Times New Roman" w:eastAsia="Yu Gothic" w:hAnsi="Times New Roman"/>
          <w:sz w:val="24"/>
          <w:szCs w:val="24"/>
        </w:rPr>
        <w:t>Sprawdzanie, jakości wykonywanych robót i wbudowywanych wyrobów budowlanych, a w szczególności zapobieganie zastosowaniu wadliwych wyrobów budowlanych i niedopuszczonych do stosowania w budownictwie.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6)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Potwierdzanie faktycznie wykonanych robót oraz usunięcia wad, a także kontrolowanie rozliczeń i sprawdzanie dokumentacji rozliczeniowej.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7)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Żądanie od wykonawcy robót budowlanych dokumentów potwierdzających dopuszczenie do  stosowania w budownictwie wyrobów budowlanych, materiałów, atestów i certyfikatów. Zlecanie wykonawcy robót budowalnych wykonania dodatkowych badań materiałów lub robót budzących wątpliwości, co do ich jakości.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8)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W przypadku konieczności wykonania robót dodatkowych nieprzewidzianych umową zawartą z wykonawcą robót, zamiennych, ewentualnie zaniechania wykonania pewnych robót, </w:t>
      </w:r>
      <w:r w:rsidR="000C1617" w:rsidRPr="00D2707F">
        <w:rPr>
          <w:rFonts w:ascii="Times New Roman" w:eastAsia="Yu Gothic" w:hAnsi="Times New Roman"/>
          <w:sz w:val="24"/>
          <w:szCs w:val="24"/>
        </w:rPr>
        <w:t xml:space="preserve">Wykonawca </w:t>
      </w:r>
      <w:r w:rsidR="000E7558" w:rsidRPr="00D2707F">
        <w:rPr>
          <w:rFonts w:ascii="Times New Roman" w:eastAsia="Yu Gothic" w:hAnsi="Times New Roman"/>
          <w:sz w:val="24"/>
          <w:szCs w:val="24"/>
        </w:rPr>
        <w:t>powinien niezwłocznie zawiadomić o tym Zamawiającego, a także przygotować  i przedstawić do zatwierdzenia Zamawiającemu stosowny protokół konieczności wykonania robót dodatkowych, zamiennych bądź robót zaniechanych.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9) </w:t>
      </w:r>
      <w:r w:rsidR="000E7558" w:rsidRPr="00D2707F">
        <w:rPr>
          <w:rFonts w:ascii="Times New Roman" w:eastAsia="Yu Gothic" w:hAnsi="Times New Roman"/>
          <w:sz w:val="24"/>
          <w:szCs w:val="24"/>
        </w:rPr>
        <w:t>Wnioskowanie do Zamawiającego w sprawach dotyczących wprowadzenia niezbędnych zmian w dokumentacji technicznej – uzyskanie zgody projektanta na te zmiany, uzyskanie od projektanta wyjaśnień wątpliwości dotyczących projektu i dotyczących w nim rozwiązań.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10)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Sprawdzanie i odbiór robót budowlanych ulegających zakryciu lub zanikających, uczestniczenie w próbach, rozruchach, odbiorach technicznych instalacji (potwierdzone protokołami), urządzeń technicznych i przewodów kominowych, (jeżeli dotyczy) oraz przygotowanie i udział w czynnościach odbioru gotowych obiektów budowlanych i przekazywanie ich do użytkowania.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11) </w:t>
      </w:r>
      <w:r w:rsidR="000E7558" w:rsidRPr="00D2707F">
        <w:rPr>
          <w:rFonts w:ascii="Times New Roman" w:eastAsia="Yu Gothic" w:hAnsi="Times New Roman"/>
          <w:sz w:val="24"/>
          <w:szCs w:val="24"/>
        </w:rPr>
        <w:t>Uczestnictwo w przekazaniu placu budowy Wykonawcy robót budowlanych.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12) </w:t>
      </w:r>
      <w:r w:rsidR="000E7558" w:rsidRPr="00D2707F">
        <w:rPr>
          <w:rFonts w:ascii="Times New Roman" w:eastAsia="Yu Gothic" w:hAnsi="Times New Roman"/>
          <w:sz w:val="24"/>
          <w:szCs w:val="24"/>
        </w:rPr>
        <w:t>Kontrola zgodności zakresu wykonywanych robót montażowych z opisami technicznymi oraz warunkami umowy z Wykonawcą robót budowlanych.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13) </w:t>
      </w:r>
      <w:r w:rsidR="000E7558" w:rsidRPr="00D2707F">
        <w:rPr>
          <w:rFonts w:ascii="Times New Roman" w:eastAsia="Yu Gothic" w:hAnsi="Times New Roman"/>
          <w:sz w:val="24"/>
          <w:szCs w:val="24"/>
        </w:rPr>
        <w:t>Rozstrzyganie wątpliwości natury technicznej powstałych w toku wykonywania robót, zasięgając w razie potrzeby opinii rzeczoznawców oraz bieżące rozwiązywanie problemów technicznych budowy we wszystkich branżach występujących przy realizacji przedmiotu umowy.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14) </w:t>
      </w:r>
      <w:r w:rsidR="000E7558" w:rsidRPr="00D2707F">
        <w:rPr>
          <w:rFonts w:ascii="Times New Roman" w:eastAsia="Yu Gothic" w:hAnsi="Times New Roman"/>
          <w:sz w:val="24"/>
          <w:szCs w:val="24"/>
        </w:rPr>
        <w:t>Kontrolowanie prawidłowości prowadzenia Rejestru Budowy i dokonywanie w nim wpisów, stwierdzających wszystkie okoliczności mające znaczenie dla właściwego procesu budowlanego oraz wyceny robót.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15)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Wydawanie kierownikowi budowy lub kierownikowi robót poleceń: potwierdzonych wpisem do dziennika budowy dotyczących: usunięcia nieprawidłowości lub zagrożeń, wykonania prób lub badań, także wymagających odkrycia robót budowlanych lub elementów zakrytych, przedstawienia ekspertyz dotyczących prowadzonych robót budowlanych, dowodów dopuszczenia do obrotu i stosowania w budownictwie wyrobów budowlanych oraz urządzeń technicznych – lub w formie notatek służbowych.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16)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Udział w komisjach technicznych powoływanych do oceny lub rozstrzygania technicznych spraw inwestycji w toku jej realizacji oraz w komisjach powołanych do stwierdzenia ujawnionych wad w okresie trwania gwarancji i rękojmi (w tym udział w odbiorach pogwarancyjnych), a także udział w kontrolach przeprowadzanych przez </w:t>
      </w:r>
      <w:r w:rsidR="00467FCB" w:rsidRPr="00D2707F">
        <w:rPr>
          <w:rFonts w:ascii="Times New Roman" w:eastAsia="Yu Gothic" w:hAnsi="Times New Roman"/>
          <w:sz w:val="24"/>
          <w:szCs w:val="24"/>
        </w:rPr>
        <w:lastRenderedPageBreak/>
        <w:t>Instytucję Zarządzającą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RPO WŚ do czasu zakończenia okresu trwałości projektu (5 lat od protokolarnego odbioru inwestycji) – bez dodatkowego wynagrodzenia.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17) </w:t>
      </w:r>
      <w:r w:rsidR="000E7558" w:rsidRPr="00D2707F">
        <w:rPr>
          <w:rFonts w:ascii="Times New Roman" w:eastAsia="Yu Gothic" w:hAnsi="Times New Roman"/>
          <w:sz w:val="24"/>
          <w:szCs w:val="24"/>
        </w:rPr>
        <w:t>Inspektor nadzoru ma prawo żądać od kierownika budowy lub kierownika robót dokonania poprawek bądź ponownego wykonania wadliwie wykonanych robót, a także wstrzymanie dalszych robót w przypadku, gdy ich kontynuacja mogłaby spowodować  niedopuszczalną niezgodność z dokumentacją techniczną.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18) </w:t>
      </w:r>
      <w:r w:rsidR="000E7558" w:rsidRPr="00D2707F">
        <w:rPr>
          <w:rFonts w:ascii="Times New Roman" w:eastAsia="Yu Gothic" w:hAnsi="Times New Roman"/>
          <w:sz w:val="24"/>
          <w:szCs w:val="24"/>
        </w:rPr>
        <w:t>Inspektor sprawdzi kosztorysy sporządzone przez wykonawcę robót budowlanych w przypadku wystąpienia prac zamiennych i/lub dodatkowych.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19)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Weryfikacja zgodności realizowanej inwestycji pod względem ilości zakresu rzeczowego faktycznie zrealizowanego zakresu z zakresem rzeczowym wynikającym z dokumentacji projektowej i kosztorysu powykonawczego.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20) </w:t>
      </w:r>
      <w:r w:rsidR="000E7558" w:rsidRPr="00D2707F">
        <w:rPr>
          <w:rFonts w:ascii="Times New Roman" w:eastAsia="Yu Gothic" w:hAnsi="Times New Roman"/>
          <w:sz w:val="24"/>
          <w:szCs w:val="24"/>
        </w:rPr>
        <w:t>Faktury wraz z protokołami odbiorów będą podlegały sprawdzen</w:t>
      </w:r>
      <w:r w:rsidR="000C1617" w:rsidRPr="00D2707F">
        <w:rPr>
          <w:rFonts w:ascii="Times New Roman" w:eastAsia="Yu Gothic" w:hAnsi="Times New Roman"/>
          <w:sz w:val="24"/>
          <w:szCs w:val="24"/>
        </w:rPr>
        <w:t>iu przez Inspektora który po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stwierdzeni</w:t>
      </w:r>
      <w:r w:rsidR="000C1617" w:rsidRPr="00D2707F">
        <w:rPr>
          <w:rFonts w:ascii="Times New Roman" w:eastAsia="Yu Gothic" w:hAnsi="Times New Roman"/>
          <w:sz w:val="24"/>
          <w:szCs w:val="24"/>
        </w:rPr>
        <w:t>u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prawidłowości ich wystawienia będzie je parafował i przedkładał Zamawiającemu do odbioru i podpisu. W razie stwierdzenia nieprawidłowości, dokona z Wykonawcą robót budowlanych odpowiednich ustaleń i zmian.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21)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Sprawdzenie kompletności i prawidłowości przedłożonej przez Wykonawcę robót dokumentacji powykonawczej, w tym dokumentów wymaganych do odbioru. 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22) </w:t>
      </w:r>
      <w:r w:rsidR="000E7558" w:rsidRPr="00D2707F">
        <w:rPr>
          <w:rFonts w:ascii="Times New Roman" w:eastAsia="Yu Gothic" w:hAnsi="Times New Roman"/>
          <w:sz w:val="24"/>
          <w:szCs w:val="24"/>
        </w:rPr>
        <w:t>Prowadzenie dokumentacji fotograficznej przez cały okres realizacji inwestycji.</w:t>
      </w:r>
    </w:p>
    <w:p w:rsidR="000E7558" w:rsidRPr="00D2707F" w:rsidRDefault="00D2707F" w:rsidP="00D2707F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23)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Wykonywanie innych zadań wynikających z przepisów prawa. Do obowiązków inspektora nadzoru inwestorskiego, w czasie trwania okresu gwarancyjnego udzielonego przez wykonawcę robót na zrealizowaną inwestycję, będzie należało również: </w:t>
      </w:r>
    </w:p>
    <w:p w:rsidR="000E7558" w:rsidRPr="00D2707F" w:rsidRDefault="000E7558" w:rsidP="00D2707F">
      <w:pPr>
        <w:numPr>
          <w:ilvl w:val="0"/>
          <w:numId w:val="16"/>
        </w:numPr>
        <w:shd w:val="clear" w:color="auto" w:fill="FFFFFF"/>
        <w:spacing w:after="0" w:line="240" w:lineRule="auto"/>
        <w:ind w:hanging="357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>Uczestnictwo na wniosek Zamawiającego w przeglądach gwarancyjnych oraz udział przy zgłaszaniu i usuwaniu usterek w okresie gwarancyjnym,</w:t>
      </w:r>
    </w:p>
    <w:p w:rsidR="000E7558" w:rsidRPr="00D2707F" w:rsidRDefault="000E7558" w:rsidP="00D2707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Zgłaszanie wykonawcy robót zaistniałych wad i ustalanie z nim terminów ich usuwania, </w:t>
      </w:r>
    </w:p>
    <w:p w:rsidR="000E7558" w:rsidRPr="00D2707F" w:rsidRDefault="000E7558" w:rsidP="00D2707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Nadzorowanie realizacji robót związanych z usuwaniem wad zaistniałych w okresie gwarancyjnym i poświadczanie ich wykonania, </w:t>
      </w:r>
    </w:p>
    <w:p w:rsidR="000E7558" w:rsidRPr="00D2707F" w:rsidRDefault="000E7558" w:rsidP="00D2707F">
      <w:pPr>
        <w:numPr>
          <w:ilvl w:val="0"/>
          <w:numId w:val="16"/>
        </w:numPr>
        <w:shd w:val="clear" w:color="auto" w:fill="FFFFFF"/>
        <w:spacing w:after="0" w:line="240" w:lineRule="auto"/>
        <w:ind w:hanging="357"/>
        <w:jc w:val="both"/>
        <w:rPr>
          <w:rFonts w:ascii="Times New Roman" w:eastAsia="Yu Gothic" w:hAnsi="Times New Roman"/>
          <w:color w:val="434343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Ocena wykonanych robót w okresie gwarancyjnym, </w:t>
      </w:r>
    </w:p>
    <w:p w:rsidR="000E7558" w:rsidRPr="00D2707F" w:rsidRDefault="00D2707F" w:rsidP="00D2707F">
      <w:pPr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24)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Przed wejściem na obiekt, </w:t>
      </w:r>
      <w:r w:rsidR="00EA7C5A" w:rsidRPr="00D2707F">
        <w:rPr>
          <w:rFonts w:ascii="Times New Roman" w:eastAsia="Yu Gothic" w:hAnsi="Times New Roman"/>
          <w:sz w:val="24"/>
          <w:szCs w:val="24"/>
        </w:rPr>
        <w:t>Wykonawca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 musi zaznajomić się z dokumentacją techniczną, z umową na wykonanie robót budowlanych, jak również z budynkiem, który stanowi przedmiot zadania inwestycyjnego.  </w:t>
      </w:r>
    </w:p>
    <w:p w:rsidR="000E7558" w:rsidRPr="00D2707F" w:rsidRDefault="00D2707F" w:rsidP="00D2707F">
      <w:pPr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25) </w:t>
      </w:r>
      <w:r w:rsidR="000E7558" w:rsidRPr="00D2707F">
        <w:rPr>
          <w:rFonts w:ascii="Times New Roman" w:eastAsia="Yu Gothic" w:hAnsi="Times New Roman"/>
          <w:sz w:val="24"/>
          <w:szCs w:val="24"/>
        </w:rPr>
        <w:t xml:space="preserve">Uczestnictwo w odbiorach częściowych i końcowym realizacji zadania inwestycyjnego. </w:t>
      </w:r>
    </w:p>
    <w:p w:rsidR="000E7558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6</w:t>
      </w:r>
      <w:r w:rsidR="000E7558" w:rsidRPr="00D2707F">
        <w:rPr>
          <w:rFonts w:ascii="Times New Roman" w:hAnsi="Times New Roman"/>
          <w:sz w:val="24"/>
          <w:szCs w:val="24"/>
        </w:rPr>
        <w:t xml:space="preserve">. Wykonawca będzie nadzorował budowę (w trakcie realizacji) w takich odstępach czasu aby była zapewniona skuteczność nadzoru nie rzadziej jednak niż 2 razy w </w:t>
      </w:r>
      <w:r w:rsidRPr="00D2707F">
        <w:rPr>
          <w:rFonts w:ascii="Times New Roman" w:hAnsi="Times New Roman"/>
          <w:sz w:val="24"/>
          <w:szCs w:val="24"/>
        </w:rPr>
        <w:t xml:space="preserve">każdym </w:t>
      </w:r>
      <w:r w:rsidR="000E7558" w:rsidRPr="00D2707F">
        <w:rPr>
          <w:rFonts w:ascii="Times New Roman" w:hAnsi="Times New Roman"/>
          <w:sz w:val="24"/>
          <w:szCs w:val="24"/>
        </w:rPr>
        <w:t xml:space="preserve">tygodniu (za wyjątkiem przestoju w robotach gdzie częstotliwość pobytu można ograniczyć do niezbędnego minimum) oraz na wezwanie kierownika budowy lub Zamawiającego – wizyty </w:t>
      </w:r>
      <w:r w:rsidR="00EA7C5A" w:rsidRPr="00D2707F">
        <w:rPr>
          <w:rFonts w:ascii="Times New Roman" w:hAnsi="Times New Roman"/>
          <w:sz w:val="24"/>
          <w:szCs w:val="24"/>
        </w:rPr>
        <w:t>Wykonawcy (inspektorów nadzoru)</w:t>
      </w:r>
      <w:r w:rsidR="000E7558" w:rsidRPr="00D2707F">
        <w:rPr>
          <w:rFonts w:ascii="Times New Roman" w:hAnsi="Times New Roman"/>
          <w:sz w:val="24"/>
          <w:szCs w:val="24"/>
        </w:rPr>
        <w:t xml:space="preserve"> będą dokumentowane wpisami w </w:t>
      </w:r>
      <w:r w:rsidRPr="00D2707F">
        <w:rPr>
          <w:rFonts w:ascii="Times New Roman" w:hAnsi="Times New Roman"/>
          <w:sz w:val="24"/>
          <w:szCs w:val="24"/>
        </w:rPr>
        <w:t>Rejestrze budowy</w:t>
      </w:r>
      <w:r w:rsidR="000E7558" w:rsidRPr="00D2707F">
        <w:rPr>
          <w:rFonts w:ascii="Times New Roman" w:hAnsi="Times New Roman"/>
          <w:sz w:val="24"/>
          <w:szCs w:val="24"/>
        </w:rPr>
        <w:t>. Wykonawca zobowiązany jest do organizowania i udziału w naradach koordynacyjnych przypadających w dni robocze w godzinach pracy Urzędu. Narady winny odbywać się w częstotliwości co</w:t>
      </w:r>
      <w:r w:rsidRPr="00D2707F">
        <w:rPr>
          <w:rFonts w:ascii="Times New Roman" w:hAnsi="Times New Roman"/>
          <w:sz w:val="24"/>
          <w:szCs w:val="24"/>
        </w:rPr>
        <w:t xml:space="preserve"> najmniej raz na</w:t>
      </w:r>
      <w:r w:rsidR="000E7558" w:rsidRPr="00D2707F">
        <w:rPr>
          <w:rFonts w:ascii="Times New Roman" w:hAnsi="Times New Roman"/>
          <w:sz w:val="24"/>
          <w:szCs w:val="24"/>
        </w:rPr>
        <w:t xml:space="preserve"> 2 tygodnie.</w:t>
      </w:r>
    </w:p>
    <w:p w:rsidR="000E7558" w:rsidRPr="00D2707F" w:rsidRDefault="000E7558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2</w:t>
      </w:r>
    </w:p>
    <w:p w:rsidR="000E7558" w:rsidRPr="00D2707F" w:rsidRDefault="00F43FAC" w:rsidP="00F43F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02818740"/>
      <w:r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 xml:space="preserve">Pełnienie nadzoru inwestorskiego obejmuje okres od dnia zawarcia umowy do dnia odbioru ostatecznego </w:t>
      </w:r>
      <w:r w:rsidR="00604C07" w:rsidRPr="00D2707F">
        <w:rPr>
          <w:rFonts w:ascii="Times New Roman" w:hAnsi="Times New Roman"/>
          <w:sz w:val="24"/>
          <w:szCs w:val="24"/>
          <w:lang w:eastAsia="pl-PL"/>
        </w:rPr>
        <w:t xml:space="preserve">robót budowalnych w ramach zadania inwestycyjnego, o którym mowa w § 1 ust. 1. 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 xml:space="preserve">Planowane rozpoczęcie prac to kwiecień 2020 rok – a zakończenie </w:t>
      </w:r>
      <w:r w:rsidR="00604C07" w:rsidRPr="00D2707F">
        <w:rPr>
          <w:rFonts w:ascii="Times New Roman" w:hAnsi="Times New Roman"/>
          <w:sz w:val="24"/>
          <w:szCs w:val="24"/>
          <w:lang w:eastAsia="pl-PL"/>
        </w:rPr>
        <w:t>październik 2020 rok, p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>rzy czym dla budynku w Kluczewsku przyjęto datę zakończenia prac na 16 października 2020</w:t>
      </w:r>
      <w:r w:rsidR="00604C07" w:rsidRPr="00D2707F">
        <w:rPr>
          <w:rFonts w:ascii="Times New Roman" w:hAnsi="Times New Roman"/>
          <w:sz w:val="24"/>
          <w:szCs w:val="24"/>
          <w:lang w:eastAsia="pl-PL"/>
        </w:rPr>
        <w:t>r.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>, dla budynku w Dobromierzu – 16 września 2020</w:t>
      </w:r>
      <w:r w:rsidR="00604C07" w:rsidRPr="00D2707F">
        <w:rPr>
          <w:rFonts w:ascii="Times New Roman" w:hAnsi="Times New Roman"/>
          <w:sz w:val="24"/>
          <w:szCs w:val="24"/>
          <w:lang w:eastAsia="pl-PL"/>
        </w:rPr>
        <w:t>r.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>, natomiast dla budynku w Komornikach – 17 sierpnia 2020</w:t>
      </w:r>
      <w:r w:rsidR="00604C07" w:rsidRPr="00D2707F">
        <w:rPr>
          <w:rFonts w:ascii="Times New Roman" w:hAnsi="Times New Roman"/>
          <w:sz w:val="24"/>
          <w:szCs w:val="24"/>
          <w:lang w:eastAsia="pl-PL"/>
        </w:rPr>
        <w:t>r.</w:t>
      </w:r>
    </w:p>
    <w:bookmarkEnd w:id="0"/>
    <w:p w:rsidR="000E7558" w:rsidRPr="00D2707F" w:rsidRDefault="00F43FAC" w:rsidP="00F43F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 xml:space="preserve">Za termin wykonania przedmiotu zamówienia (ostatecznego odbioru prac zadania inwestycyjnego) uważa się datę podpisania przez Zamawiającego i Wykonawcę zadania inwestycyjnego, protokołu odbioru bez zastrzeżeń. Zamawiający przewiduje odbiór zadania do dnia 31 październik 2020 r. </w:t>
      </w:r>
    </w:p>
    <w:p w:rsidR="000E7558" w:rsidRPr="00D2707F" w:rsidRDefault="00F43FAC" w:rsidP="00F43F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3. </w:t>
      </w:r>
      <w:r w:rsidR="000E7558" w:rsidRPr="00D2707F">
        <w:rPr>
          <w:rFonts w:ascii="Times New Roman" w:hAnsi="Times New Roman"/>
          <w:sz w:val="24"/>
          <w:szCs w:val="24"/>
          <w:lang w:eastAsia="pl-PL"/>
        </w:rPr>
        <w:t>W przypadku przedłużenia robót ponad termin wskazany wyżej umowa obowiązywać będzie do czasu zakończenia robót budowlanych (po uprzednim podpisaniu aneksu do umowy bez ustalenia dodatkowego wynagrodzenia za wydłużony okres).</w:t>
      </w:r>
    </w:p>
    <w:p w:rsidR="00467FCB" w:rsidRPr="00F43FAC" w:rsidRDefault="00F43FAC" w:rsidP="00F43FA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A7C5A" w:rsidRPr="00F43FAC">
        <w:rPr>
          <w:rFonts w:ascii="Times New Roman" w:hAnsi="Times New Roman"/>
          <w:sz w:val="24"/>
          <w:szCs w:val="24"/>
        </w:rPr>
        <w:t>Wykonawca</w:t>
      </w:r>
      <w:r w:rsidR="00467FCB" w:rsidRPr="00F43FAC">
        <w:rPr>
          <w:rFonts w:ascii="Times New Roman" w:hAnsi="Times New Roman"/>
          <w:sz w:val="24"/>
          <w:szCs w:val="24"/>
        </w:rPr>
        <w:t xml:space="preserve"> jest zobowiązany do uczestnictwa w przeglądach gwarancyjnych w okresie gwarancji i rękojmi, który to okres wynika z umowy zawartej z Wykonawcą robót budowlanych oraz </w:t>
      </w:r>
      <w:r w:rsidR="00467FCB" w:rsidRPr="00F43FAC">
        <w:rPr>
          <w:rFonts w:ascii="Times New Roman" w:eastAsia="Yu Gothic" w:hAnsi="Times New Roman"/>
          <w:sz w:val="24"/>
          <w:szCs w:val="24"/>
        </w:rPr>
        <w:t>w kontrolach przeprowadzanych przez Instytucje Zarządzającą RPO WŚ do czasu zakończenia okresu trwałości projektu (5 lat od protokolarnego odbioru inwestycji)</w:t>
      </w:r>
      <w:r w:rsidR="00467FCB" w:rsidRPr="00F43FAC">
        <w:rPr>
          <w:rFonts w:ascii="Times New Roman" w:hAnsi="Times New Roman"/>
          <w:sz w:val="24"/>
          <w:szCs w:val="24"/>
        </w:rPr>
        <w:t xml:space="preserve">bez dodatkowego wynagrodzenia. </w:t>
      </w:r>
    </w:p>
    <w:p w:rsidR="00467FCB" w:rsidRPr="00D2707F" w:rsidRDefault="00467FCB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04C07" w:rsidRPr="00D2707F" w:rsidRDefault="00604C07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4.</w:t>
      </w:r>
    </w:p>
    <w:p w:rsidR="00604C07" w:rsidRPr="00D2707F" w:rsidRDefault="00090658" w:rsidP="00D2707F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D2707F">
        <w:rPr>
          <w:rFonts w:ascii="Times New Roman" w:hAnsi="Times New Roman" w:cs="Times New Roman"/>
        </w:rPr>
        <w:t xml:space="preserve">1. </w:t>
      </w:r>
      <w:r w:rsidR="00EA7C5A" w:rsidRPr="00D2707F">
        <w:rPr>
          <w:rFonts w:ascii="Times New Roman" w:hAnsi="Times New Roman" w:cs="Times New Roman"/>
        </w:rPr>
        <w:t>Wykonawca</w:t>
      </w:r>
      <w:r w:rsidR="00604C07" w:rsidRPr="00D2707F">
        <w:rPr>
          <w:rFonts w:ascii="Times New Roman" w:hAnsi="Times New Roman" w:cs="Times New Roman"/>
        </w:rPr>
        <w:t xml:space="preserve"> oświadcza, że posiada zarejestrowaną działalność gospodarczą i niezbędne uprawnienia w zakresie wykonywania usługi, będących przedmiotem umowy.</w:t>
      </w:r>
    </w:p>
    <w:p w:rsidR="00090658" w:rsidRPr="00D2707F" w:rsidRDefault="00090658" w:rsidP="00D2707F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D2707F">
        <w:rPr>
          <w:rFonts w:ascii="Times New Roman" w:hAnsi="Times New Roman" w:cs="Times New Roman"/>
        </w:rPr>
        <w:t xml:space="preserve">2. </w:t>
      </w:r>
      <w:r w:rsidR="00D7062B" w:rsidRPr="00D2707F">
        <w:rPr>
          <w:rFonts w:ascii="Times New Roman" w:hAnsi="Times New Roman" w:cs="Times New Roman"/>
        </w:rPr>
        <w:t>Wykonawca</w:t>
      </w:r>
      <w:r w:rsidRPr="00D2707F">
        <w:rPr>
          <w:rFonts w:ascii="Times New Roman" w:hAnsi="Times New Roman" w:cs="Times New Roman"/>
        </w:rPr>
        <w:t xml:space="preserve"> </w:t>
      </w:r>
      <w:r w:rsidR="00D7062B" w:rsidRPr="00D2707F">
        <w:rPr>
          <w:rFonts w:ascii="Times New Roman" w:hAnsi="Times New Roman" w:cs="Times New Roman"/>
        </w:rPr>
        <w:t>wskazuje</w:t>
      </w:r>
      <w:r w:rsidRPr="00D2707F">
        <w:rPr>
          <w:rFonts w:ascii="Times New Roman" w:hAnsi="Times New Roman" w:cs="Times New Roman"/>
        </w:rPr>
        <w:t>, iż funkcję :</w:t>
      </w:r>
    </w:p>
    <w:p w:rsidR="00D7062B" w:rsidRPr="00D2707F" w:rsidRDefault="00090658" w:rsidP="00D2707F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D2707F">
        <w:rPr>
          <w:rFonts w:ascii="Times New Roman" w:hAnsi="Times New Roman" w:cs="Times New Roman"/>
        </w:rPr>
        <w:t xml:space="preserve">a) </w:t>
      </w:r>
      <w:r w:rsidR="00D7062B" w:rsidRPr="00D2707F">
        <w:rPr>
          <w:rFonts w:ascii="Times New Roman" w:hAnsi="Times New Roman" w:cs="Times New Roman"/>
        </w:rPr>
        <w:t>inspektora</w:t>
      </w:r>
      <w:r w:rsidRPr="00D2707F">
        <w:rPr>
          <w:rFonts w:ascii="Times New Roman" w:hAnsi="Times New Roman" w:cs="Times New Roman"/>
        </w:rPr>
        <w:t xml:space="preserve"> nadzoru w branży </w:t>
      </w:r>
      <w:r w:rsidR="00D7062B" w:rsidRPr="00D2707F">
        <w:rPr>
          <w:rFonts w:ascii="Times New Roman" w:hAnsi="Times New Roman" w:cs="Times New Roman"/>
        </w:rPr>
        <w:t>budowlanej pełnić będzie ……………….</w:t>
      </w:r>
    </w:p>
    <w:p w:rsidR="00D7062B" w:rsidRPr="00D2707F" w:rsidRDefault="00D7062B" w:rsidP="00D27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b) inspektora nadzoru w branży </w:t>
      </w:r>
      <w:r w:rsidRPr="00D2707F">
        <w:rPr>
          <w:rFonts w:ascii="Times New Roman" w:eastAsia="Yu Gothic" w:hAnsi="Times New Roman"/>
          <w:sz w:val="24"/>
          <w:szCs w:val="24"/>
        </w:rPr>
        <w:t>instalacyjnej w zakresie sieci i instalacji urządzeń elektrycznych i fotowoltaicznych pełnić będzie…………………………………………</w:t>
      </w:r>
    </w:p>
    <w:p w:rsidR="00D7062B" w:rsidRPr="00D2707F" w:rsidRDefault="00D7062B" w:rsidP="00D27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" w:hAnsi="Times New Roman"/>
          <w:sz w:val="24"/>
          <w:szCs w:val="24"/>
        </w:rPr>
      </w:pPr>
      <w:r w:rsidRPr="00D2707F">
        <w:rPr>
          <w:rFonts w:ascii="Times New Roman" w:eastAsia="Yu Gothic" w:hAnsi="Times New Roman"/>
          <w:sz w:val="24"/>
          <w:szCs w:val="24"/>
        </w:rPr>
        <w:t xml:space="preserve">c) </w:t>
      </w:r>
      <w:r w:rsidRPr="00D2707F">
        <w:rPr>
          <w:rFonts w:ascii="Times New Roman" w:hAnsi="Times New Roman"/>
          <w:sz w:val="24"/>
          <w:szCs w:val="24"/>
        </w:rPr>
        <w:t xml:space="preserve">inspektora nadzoru w branży </w:t>
      </w:r>
      <w:r w:rsidRPr="00D2707F">
        <w:rPr>
          <w:rFonts w:ascii="Times New Roman" w:eastAsia="Yu Gothic" w:hAnsi="Times New Roman"/>
          <w:sz w:val="24"/>
          <w:szCs w:val="24"/>
        </w:rPr>
        <w:t>sanitarnej pełnić będzie ……………………………</w:t>
      </w:r>
    </w:p>
    <w:p w:rsidR="00090658" w:rsidRPr="00D2707F" w:rsidRDefault="00090658" w:rsidP="00D2707F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D2707F">
        <w:rPr>
          <w:rFonts w:ascii="Times New Roman" w:hAnsi="Times New Roman" w:cs="Times New Roman"/>
        </w:rPr>
        <w:t xml:space="preserve"> </w:t>
      </w:r>
    </w:p>
    <w:p w:rsidR="00604C07" w:rsidRPr="00D2707F" w:rsidRDefault="00604C07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 xml:space="preserve">§ </w:t>
      </w:r>
      <w:r w:rsidR="00090658" w:rsidRPr="00D2707F">
        <w:rPr>
          <w:rFonts w:ascii="Times New Roman" w:hAnsi="Times New Roman"/>
          <w:b/>
          <w:sz w:val="24"/>
          <w:szCs w:val="24"/>
        </w:rPr>
        <w:t>5</w:t>
      </w:r>
      <w:r w:rsidRPr="00D2707F">
        <w:rPr>
          <w:rFonts w:ascii="Times New Roman" w:hAnsi="Times New Roman"/>
          <w:b/>
          <w:sz w:val="24"/>
          <w:szCs w:val="24"/>
        </w:rPr>
        <w:t>.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Wynagrodzenie umowne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</w:t>
      </w:r>
      <w:r w:rsidR="00090658" w:rsidRPr="00D2707F">
        <w:rPr>
          <w:rFonts w:ascii="Times New Roman" w:hAnsi="Times New Roman"/>
          <w:sz w:val="24"/>
          <w:szCs w:val="24"/>
        </w:rPr>
        <w:t xml:space="preserve">za wykonanie przedmiotu umowy, </w:t>
      </w:r>
      <w:r w:rsidRPr="00D2707F">
        <w:rPr>
          <w:rFonts w:ascii="Times New Roman" w:hAnsi="Times New Roman"/>
          <w:sz w:val="24"/>
          <w:szCs w:val="24"/>
        </w:rPr>
        <w:t xml:space="preserve">o którym mowa  w § 1 ust.1 wynosi </w:t>
      </w:r>
      <w:r w:rsidRPr="00D2707F">
        <w:rPr>
          <w:rFonts w:ascii="Times New Roman" w:hAnsi="Times New Roman"/>
          <w:b/>
          <w:sz w:val="24"/>
          <w:szCs w:val="24"/>
        </w:rPr>
        <w:t xml:space="preserve"> ………………..</w:t>
      </w:r>
      <w:r w:rsidRPr="00D2707F">
        <w:rPr>
          <w:rFonts w:ascii="Times New Roman" w:hAnsi="Times New Roman"/>
          <w:bCs/>
          <w:sz w:val="24"/>
          <w:szCs w:val="24"/>
        </w:rPr>
        <w:t>zł</w:t>
      </w:r>
      <w:r w:rsidRPr="00D2707F">
        <w:rPr>
          <w:rFonts w:ascii="Times New Roman" w:hAnsi="Times New Roman"/>
          <w:sz w:val="24"/>
          <w:szCs w:val="24"/>
        </w:rPr>
        <w:t xml:space="preserve"> brutto </w:t>
      </w:r>
      <w:r w:rsidRPr="00D2707F">
        <w:rPr>
          <w:rFonts w:ascii="Times New Roman" w:hAnsi="Times New Roman"/>
          <w:i/>
          <w:sz w:val="24"/>
          <w:szCs w:val="24"/>
        </w:rPr>
        <w:t xml:space="preserve">(słownie: ……………………… zł …/100 gr.)  </w:t>
      </w:r>
      <w:r w:rsidRPr="00D2707F">
        <w:rPr>
          <w:rFonts w:ascii="Times New Roman" w:hAnsi="Times New Roman"/>
          <w:sz w:val="24"/>
          <w:szCs w:val="24"/>
        </w:rPr>
        <w:t>na którą składa się cena netto</w:t>
      </w:r>
      <w:r w:rsidRPr="00D2707F">
        <w:rPr>
          <w:rFonts w:ascii="Times New Roman" w:hAnsi="Times New Roman"/>
          <w:b/>
          <w:sz w:val="24"/>
          <w:szCs w:val="24"/>
        </w:rPr>
        <w:t>: ………………….. zł</w:t>
      </w:r>
      <w:r w:rsidRPr="00D2707F">
        <w:rPr>
          <w:rFonts w:ascii="Times New Roman" w:hAnsi="Times New Roman"/>
          <w:i/>
          <w:sz w:val="24"/>
          <w:szCs w:val="24"/>
        </w:rPr>
        <w:t>(słownie: ………………….zł …../100.)</w:t>
      </w:r>
      <w:r w:rsidRPr="00D2707F">
        <w:rPr>
          <w:rFonts w:ascii="Times New Roman" w:hAnsi="Times New Roman"/>
          <w:sz w:val="24"/>
          <w:szCs w:val="24"/>
        </w:rPr>
        <w:t>oraz podatek VAT w wysokości 23% co stanowi kwotę…………………..</w:t>
      </w:r>
      <w:r w:rsidRPr="00D2707F">
        <w:rPr>
          <w:rFonts w:ascii="Times New Roman" w:hAnsi="Times New Roman"/>
          <w:b/>
          <w:sz w:val="24"/>
          <w:szCs w:val="24"/>
        </w:rPr>
        <w:t xml:space="preserve"> zł</w:t>
      </w:r>
      <w:r w:rsidRPr="00D2707F">
        <w:rPr>
          <w:rFonts w:ascii="Times New Roman" w:hAnsi="Times New Roman"/>
          <w:i/>
          <w:sz w:val="24"/>
          <w:szCs w:val="24"/>
        </w:rPr>
        <w:t>(słownie:……………………………..  zł …./100 gr.)</w:t>
      </w:r>
    </w:p>
    <w:p w:rsidR="00090658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2.Wynagrodzenie, o którym mowa w ust.1 zostanie wypłacone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="00090658" w:rsidRPr="00D2707F">
        <w:rPr>
          <w:rFonts w:ascii="Times New Roman" w:hAnsi="Times New Roman"/>
          <w:sz w:val="24"/>
          <w:szCs w:val="24"/>
        </w:rPr>
        <w:t>, po dokonaniu odbioru</w:t>
      </w:r>
      <w:r w:rsidRPr="00D2707F">
        <w:rPr>
          <w:rFonts w:ascii="Times New Roman" w:hAnsi="Times New Roman"/>
          <w:sz w:val="24"/>
          <w:szCs w:val="24"/>
        </w:rPr>
        <w:t xml:space="preserve"> przez </w:t>
      </w:r>
      <w:r w:rsidR="00EA7C5A" w:rsidRPr="00D2707F">
        <w:rPr>
          <w:rFonts w:ascii="Times New Roman" w:hAnsi="Times New Roman"/>
          <w:sz w:val="24"/>
          <w:szCs w:val="24"/>
        </w:rPr>
        <w:t xml:space="preserve">Wykonawcę </w:t>
      </w:r>
      <w:r w:rsidR="00090658" w:rsidRPr="00D2707F">
        <w:rPr>
          <w:rFonts w:ascii="Times New Roman" w:hAnsi="Times New Roman"/>
          <w:sz w:val="24"/>
          <w:szCs w:val="24"/>
        </w:rPr>
        <w:t>i Zamawiającego robót budowlanych, o których mowa w § 1 ust. 2</w:t>
      </w:r>
      <w:r w:rsidRPr="00D2707F">
        <w:rPr>
          <w:rFonts w:ascii="Times New Roman" w:hAnsi="Times New Roman"/>
          <w:sz w:val="24"/>
          <w:szCs w:val="24"/>
        </w:rPr>
        <w:t xml:space="preserve"> zgodnie z zasadami odbiorów przewidzianymi w umowie o roboty budowlane. Wynagrodzenie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jest wynagrodzeniem ryczałtowym.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3.Zapłata wynagrodze</w:t>
      </w:r>
      <w:r w:rsidR="00EA7C5A" w:rsidRPr="00D2707F">
        <w:rPr>
          <w:rFonts w:ascii="Times New Roman" w:hAnsi="Times New Roman"/>
          <w:sz w:val="24"/>
          <w:szCs w:val="24"/>
        </w:rPr>
        <w:t xml:space="preserve">nia nastąpi przelewem na konto Wykonawcy </w:t>
      </w:r>
      <w:r w:rsidR="00090658" w:rsidRPr="00D2707F">
        <w:rPr>
          <w:rFonts w:ascii="Times New Roman" w:hAnsi="Times New Roman"/>
          <w:sz w:val="24"/>
          <w:szCs w:val="24"/>
        </w:rPr>
        <w:t xml:space="preserve">wskazane w przedłożonej fakturze, </w:t>
      </w:r>
      <w:r w:rsidRPr="00D2707F">
        <w:rPr>
          <w:rFonts w:ascii="Times New Roman" w:hAnsi="Times New Roman"/>
          <w:sz w:val="24"/>
          <w:szCs w:val="24"/>
        </w:rPr>
        <w:t xml:space="preserve">w terminie do 30 dni od daty wykonania przedmiotu umowy i dostarczenia faktury. Datą zapłaty jest dzień obciążenia rachunku Zamawiającego. Jeżeli </w:t>
      </w:r>
      <w:r w:rsidR="00EA7C5A" w:rsidRPr="00D2707F">
        <w:rPr>
          <w:rFonts w:ascii="Times New Roman" w:hAnsi="Times New Roman"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wraz z fakturą nie przedstawi prawidłowych dokumentów rozliczeniowych, Zamawiający jest uprawniony do wstrzymania wypłaty należnego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wynagrodzenia do czasu przedłożenia stosownych dokumentów. Wstrzymanie przez Zamawiającego zapłaty nie skutkuje niedotrzymaniem przez Zamawiającego terminu płatności i nie uprawnia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do żądania odsetek. </w:t>
      </w:r>
    </w:p>
    <w:p w:rsidR="00604C07" w:rsidRPr="00D2707F" w:rsidRDefault="00604C07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07" w:rsidRPr="00D2707F" w:rsidRDefault="00090658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6</w:t>
      </w:r>
      <w:r w:rsidR="00604C07" w:rsidRPr="00D2707F">
        <w:rPr>
          <w:rFonts w:ascii="Times New Roman" w:hAnsi="Times New Roman"/>
          <w:b/>
          <w:sz w:val="24"/>
          <w:szCs w:val="24"/>
        </w:rPr>
        <w:t>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Zamawiający może wezwać </w:t>
      </w:r>
      <w:r w:rsidR="00EA7C5A" w:rsidRPr="00D2707F">
        <w:rPr>
          <w:rFonts w:ascii="Times New Roman" w:hAnsi="Times New Roman"/>
          <w:sz w:val="24"/>
          <w:szCs w:val="24"/>
        </w:rPr>
        <w:t>Wykonawcę</w:t>
      </w:r>
      <w:r w:rsidRPr="00D2707F">
        <w:rPr>
          <w:rFonts w:ascii="Times New Roman" w:hAnsi="Times New Roman"/>
          <w:sz w:val="24"/>
          <w:szCs w:val="24"/>
        </w:rPr>
        <w:t xml:space="preserve"> do wykonania lub należytego wykonania jego zobowiązań i wyznaczyć mu w tym celu odpowiedni termin, nie dłuższy niż 7 dni od daty dostarczenia (doręczenia) wezwania w przypadku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 a) dopuszczenia się występków lub wykroczeń określonych Ustawą Prawa budowlanego,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b) ukarania w związku z wykonywaniem samodzielnych funkcji technicznych w budownictwie,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c) </w:t>
      </w:r>
      <w:r w:rsidR="00C14538" w:rsidRPr="00D2707F">
        <w:rPr>
          <w:rFonts w:ascii="Times New Roman" w:hAnsi="Times New Roman"/>
          <w:sz w:val="24"/>
          <w:szCs w:val="24"/>
        </w:rPr>
        <w:t xml:space="preserve">popełnienia </w:t>
      </w:r>
      <w:r w:rsidRPr="00D2707F">
        <w:rPr>
          <w:rFonts w:ascii="Times New Roman" w:hAnsi="Times New Roman"/>
          <w:sz w:val="24"/>
          <w:szCs w:val="24"/>
        </w:rPr>
        <w:t xml:space="preserve">błędów i zaniedbań powodujących zagrożenie życia lub zdrowia ludzi, bezpieczeństwa środowiska albo znaczne szkody materialne, </w:t>
      </w:r>
    </w:p>
    <w:p w:rsidR="00604C07" w:rsidRPr="00D2707F" w:rsidRDefault="00090658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d) wypełniania niedbale obowiązków lub ich części, nałożonych </w:t>
      </w:r>
      <w:r w:rsidR="00604C07" w:rsidRPr="00D2707F">
        <w:rPr>
          <w:rFonts w:ascii="Times New Roman" w:hAnsi="Times New Roman"/>
          <w:sz w:val="24"/>
          <w:szCs w:val="24"/>
        </w:rPr>
        <w:t xml:space="preserve">niniejszą Umową, </w:t>
      </w:r>
    </w:p>
    <w:p w:rsidR="00090658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e) braku ciągłości świadczenia u</w:t>
      </w:r>
      <w:r w:rsidR="00090658" w:rsidRPr="00D2707F">
        <w:rPr>
          <w:rFonts w:ascii="Times New Roman" w:hAnsi="Times New Roman"/>
          <w:sz w:val="24"/>
          <w:szCs w:val="24"/>
        </w:rPr>
        <w:t>sługi nadzoru przekraczającej 7</w:t>
      </w:r>
      <w:r w:rsidRPr="00D2707F">
        <w:rPr>
          <w:rFonts w:ascii="Times New Roman" w:hAnsi="Times New Roman"/>
          <w:sz w:val="24"/>
          <w:szCs w:val="24"/>
        </w:rPr>
        <w:t xml:space="preserve"> dni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f) dopuszczenia do świadczenia usługi nadzoru osób, podmiotów, innych niż wskazane w Umowie bez uprzedniej zgody Zamawiającego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lastRenderedPageBreak/>
        <w:t xml:space="preserve">g) podejmowania decyzji, działań na niekorzyść Zamawiającego w szczególności powodujących szkodę Zamawiającego,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h)  realizowania niniejszej Umowy w sposób naruszający jej postanowienia,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 Po bezskutecznym upływie wyznaczonego terminu wskazanego w ust. 1 Zamawiający może Umowę rozwiązać ze skutkiem natychmiastowym w formie pisemnej pod rygorem nieważności.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2. Strony ustalają, że rozwiązanie umowy, o którym mowa w ust. 1 jest rozwiązaniem z winy </w:t>
      </w:r>
      <w:r w:rsidR="00EA7C5A" w:rsidRPr="00D2707F">
        <w:rPr>
          <w:rFonts w:ascii="Times New Roman" w:hAnsi="Times New Roman"/>
          <w:sz w:val="24"/>
          <w:szCs w:val="24"/>
        </w:rPr>
        <w:t>Wykonawcy.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3. Zamawiający jest uprawniony do wypowiedzenia Umowy w formie pisemnej pod rygorem nieważności z zachowaniem 1- miesięcznego okresu wypowiedzenia w</w:t>
      </w:r>
      <w:r w:rsidR="00A72CF9" w:rsidRPr="00D2707F">
        <w:rPr>
          <w:rFonts w:ascii="Times New Roman" w:hAnsi="Times New Roman"/>
          <w:sz w:val="24"/>
          <w:szCs w:val="24"/>
        </w:rPr>
        <w:t xml:space="preserve"> razie rezygnacji z realizacji u</w:t>
      </w:r>
      <w:r w:rsidRPr="00D2707F">
        <w:rPr>
          <w:rFonts w:ascii="Times New Roman" w:hAnsi="Times New Roman"/>
          <w:sz w:val="24"/>
          <w:szCs w:val="24"/>
        </w:rPr>
        <w:t xml:space="preserve">mowy o roboty budowalne z jakiejkolwiek przyczyny, co stanowi wypowiedzenie umowy z ważnego powodu. 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4. Wypowiedzenie umowy następuje za pośrednictwem listu poleconego za potwierdzeniem odbioru lub formie pisma złożonego w siedzibie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za pokwitowaniem, z chwilą otrzymania przez niego oświadczenia.</w:t>
      </w:r>
    </w:p>
    <w:p w:rsidR="00604C07" w:rsidRPr="00D2707F" w:rsidRDefault="00604C07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07" w:rsidRPr="00D2707F" w:rsidRDefault="00A72CF9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7</w:t>
      </w:r>
      <w:r w:rsidR="00604C07" w:rsidRPr="00D2707F">
        <w:rPr>
          <w:rFonts w:ascii="Times New Roman" w:hAnsi="Times New Roman"/>
          <w:b/>
          <w:sz w:val="24"/>
          <w:szCs w:val="24"/>
        </w:rPr>
        <w:t>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</w:t>
      </w:r>
      <w:r w:rsidR="00EA7C5A" w:rsidRPr="00D2707F">
        <w:rPr>
          <w:rFonts w:ascii="Times New Roman" w:hAnsi="Times New Roman"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odpowiada wobec Zamawiającego za wszelkie szkody wynikłe z niewykonania lub nienależytego wykonania przedmiotu.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2. </w:t>
      </w:r>
      <w:r w:rsidR="00EA7C5A" w:rsidRPr="00D2707F">
        <w:rPr>
          <w:rFonts w:ascii="Times New Roman" w:hAnsi="Times New Roman"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zapewnia, że posiada uprawnienia, doświadczenie, kwalifikacje oraz fachową wiedzę pozwalające mu na należyte świadczenie usług w ramach niniejszej umowy lub dysponuje osobami spełniającymi w/w warunki.</w:t>
      </w:r>
    </w:p>
    <w:p w:rsidR="00604C07" w:rsidRPr="00D2707F" w:rsidRDefault="00604C07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07" w:rsidRPr="00D2707F" w:rsidRDefault="00A72CF9" w:rsidP="00D27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 xml:space="preserve">§ 8.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</w:t>
      </w:r>
      <w:r w:rsidR="00EA7C5A" w:rsidRPr="00D2707F">
        <w:rPr>
          <w:rFonts w:ascii="Times New Roman" w:hAnsi="Times New Roman"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zapłaci Zamawiającemu kary umowne: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a) z tytułu rozwiązania umowy, odstąpienia lub wypowiedzenia Umowy z przyczyn leżących po stronie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="00C14538" w:rsidRPr="00D2707F">
        <w:rPr>
          <w:rFonts w:ascii="Times New Roman" w:hAnsi="Times New Roman"/>
          <w:sz w:val="24"/>
          <w:szCs w:val="24"/>
        </w:rPr>
        <w:t xml:space="preserve"> w wysokości 3</w:t>
      </w:r>
      <w:r w:rsidRPr="00D2707F">
        <w:rPr>
          <w:rFonts w:ascii="Times New Roman" w:hAnsi="Times New Roman"/>
          <w:sz w:val="24"/>
          <w:szCs w:val="24"/>
        </w:rPr>
        <w:t xml:space="preserve">0 % </w:t>
      </w:r>
      <w:r w:rsidR="00C14538" w:rsidRPr="00D2707F">
        <w:rPr>
          <w:rFonts w:ascii="Times New Roman" w:hAnsi="Times New Roman"/>
          <w:sz w:val="24"/>
          <w:szCs w:val="24"/>
        </w:rPr>
        <w:t>wynagrodzenia umownego</w:t>
      </w:r>
      <w:r w:rsidRPr="00D2707F">
        <w:rPr>
          <w:rFonts w:ascii="Times New Roman" w:hAnsi="Times New Roman"/>
          <w:sz w:val="24"/>
          <w:szCs w:val="24"/>
        </w:rPr>
        <w:t xml:space="preserve"> brutto, Zamawiający zachowuje w tych przypadkach prawo do roszczeń z tytułu rękojmi do prac dotychczas wykonanych</w:t>
      </w:r>
      <w:r w:rsidR="00C14538" w:rsidRPr="00D2707F">
        <w:rPr>
          <w:rFonts w:ascii="Times New Roman" w:hAnsi="Times New Roman"/>
          <w:sz w:val="24"/>
          <w:szCs w:val="24"/>
        </w:rPr>
        <w:t>;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 b) za zawinione przerwanie nadzoru nad realizacją robót trwające powyżej 7 dni w wysokości 0,1 % </w:t>
      </w:r>
      <w:r w:rsidR="00C14538" w:rsidRPr="00D2707F">
        <w:rPr>
          <w:rFonts w:ascii="Times New Roman" w:hAnsi="Times New Roman"/>
          <w:sz w:val="24"/>
          <w:szCs w:val="24"/>
        </w:rPr>
        <w:t xml:space="preserve">wynagrodzenia umownego </w:t>
      </w:r>
      <w:r w:rsidRPr="00D2707F">
        <w:rPr>
          <w:rFonts w:ascii="Times New Roman" w:hAnsi="Times New Roman"/>
          <w:sz w:val="24"/>
          <w:szCs w:val="24"/>
        </w:rPr>
        <w:t>brutto, za każdy rozpoczę</w:t>
      </w:r>
      <w:r w:rsidR="00C14538" w:rsidRPr="00D2707F">
        <w:rPr>
          <w:rFonts w:ascii="Times New Roman" w:hAnsi="Times New Roman"/>
          <w:sz w:val="24"/>
          <w:szCs w:val="24"/>
        </w:rPr>
        <w:t>ty dzień przerwy w wykonywaniu nadzoru</w:t>
      </w:r>
      <w:r w:rsidRPr="00D2707F">
        <w:rPr>
          <w:rFonts w:ascii="Times New Roman" w:hAnsi="Times New Roman"/>
          <w:sz w:val="24"/>
          <w:szCs w:val="24"/>
        </w:rPr>
        <w:t xml:space="preserve">, </w:t>
      </w:r>
    </w:p>
    <w:p w:rsidR="00604C07" w:rsidRPr="00D2707F" w:rsidRDefault="00C14538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c) za opóźnienie</w:t>
      </w:r>
      <w:r w:rsidR="00604C07" w:rsidRPr="00D2707F">
        <w:rPr>
          <w:rFonts w:ascii="Times New Roman" w:hAnsi="Times New Roman"/>
          <w:sz w:val="24"/>
          <w:szCs w:val="24"/>
        </w:rPr>
        <w:t xml:space="preserve"> w dokonywaniu odbiorów, opiniowani</w:t>
      </w:r>
      <w:r w:rsidRPr="00D2707F">
        <w:rPr>
          <w:rFonts w:ascii="Times New Roman" w:hAnsi="Times New Roman"/>
          <w:sz w:val="24"/>
          <w:szCs w:val="24"/>
        </w:rPr>
        <w:t>u</w:t>
      </w:r>
      <w:r w:rsidR="00604C07" w:rsidRPr="00D2707F">
        <w:rPr>
          <w:rFonts w:ascii="Times New Roman" w:hAnsi="Times New Roman"/>
          <w:sz w:val="24"/>
          <w:szCs w:val="24"/>
        </w:rPr>
        <w:t>, weryfikacji dokumentów, w stosunku do terminów określonych niniejszą umową</w:t>
      </w:r>
      <w:r w:rsidRPr="00D2707F">
        <w:rPr>
          <w:rFonts w:ascii="Times New Roman" w:hAnsi="Times New Roman"/>
          <w:sz w:val="24"/>
          <w:szCs w:val="24"/>
        </w:rPr>
        <w:t xml:space="preserve"> lub terminów wskazanych przez Zamawiającego</w:t>
      </w:r>
      <w:r w:rsidR="00604C07" w:rsidRPr="00D2707F">
        <w:rPr>
          <w:rFonts w:ascii="Times New Roman" w:hAnsi="Times New Roman"/>
          <w:sz w:val="24"/>
          <w:szCs w:val="24"/>
        </w:rPr>
        <w:t xml:space="preserve"> w wysokości każdorazowo 0,1% </w:t>
      </w:r>
      <w:r w:rsidRPr="00D2707F">
        <w:rPr>
          <w:rFonts w:ascii="Times New Roman" w:hAnsi="Times New Roman"/>
          <w:sz w:val="24"/>
          <w:szCs w:val="24"/>
        </w:rPr>
        <w:t xml:space="preserve">wynagrodzenia umownego brutto, </w:t>
      </w:r>
      <w:r w:rsidR="00604C07" w:rsidRPr="00D2707F">
        <w:rPr>
          <w:rFonts w:ascii="Times New Roman" w:hAnsi="Times New Roman"/>
          <w:sz w:val="24"/>
          <w:szCs w:val="24"/>
        </w:rPr>
        <w:t>za każdy przypadek</w:t>
      </w:r>
      <w:r w:rsidRPr="00D2707F">
        <w:rPr>
          <w:rFonts w:ascii="Times New Roman" w:hAnsi="Times New Roman"/>
          <w:sz w:val="24"/>
          <w:szCs w:val="24"/>
        </w:rPr>
        <w:t xml:space="preserve"> opóźnienia</w:t>
      </w:r>
      <w:r w:rsidR="00604C07" w:rsidRPr="00D2707F">
        <w:rPr>
          <w:rFonts w:ascii="Times New Roman" w:hAnsi="Times New Roman"/>
          <w:sz w:val="24"/>
          <w:szCs w:val="24"/>
        </w:rPr>
        <w:t xml:space="preserve">, </w:t>
      </w:r>
    </w:p>
    <w:p w:rsidR="00604C07" w:rsidRPr="00D2707F" w:rsidRDefault="00C14538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d) za</w:t>
      </w:r>
      <w:r w:rsidR="00604C07" w:rsidRPr="00D2707F">
        <w:rPr>
          <w:rFonts w:ascii="Times New Roman" w:hAnsi="Times New Roman"/>
          <w:sz w:val="24"/>
          <w:szCs w:val="24"/>
        </w:rPr>
        <w:t xml:space="preserve"> niedbałe lub nienależyte wykonywanie obowiązków dotyczących nadzoru nad robotami w wysokości każdorazowo 0,3% </w:t>
      </w:r>
      <w:r w:rsidRPr="00D2707F">
        <w:rPr>
          <w:rFonts w:ascii="Times New Roman" w:hAnsi="Times New Roman"/>
          <w:sz w:val="24"/>
          <w:szCs w:val="24"/>
        </w:rPr>
        <w:t>wynagrodzenia umownego</w:t>
      </w:r>
      <w:r w:rsidR="00604C07" w:rsidRPr="00D2707F">
        <w:rPr>
          <w:rFonts w:ascii="Times New Roman" w:hAnsi="Times New Roman"/>
          <w:sz w:val="24"/>
          <w:szCs w:val="24"/>
        </w:rPr>
        <w:t xml:space="preserve"> brutto za każdy taki przypadek.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e) za dopuszczenie do wykonywania usług objętych przedmiotem Umowy innego podmiotu niż </w:t>
      </w:r>
      <w:r w:rsidR="00C14538" w:rsidRPr="00D2707F">
        <w:rPr>
          <w:rFonts w:ascii="Times New Roman" w:hAnsi="Times New Roman"/>
          <w:sz w:val="24"/>
          <w:szCs w:val="24"/>
        </w:rPr>
        <w:t>osoba wskazana w § 4 ust. 2</w:t>
      </w:r>
      <w:r w:rsidRPr="00D2707F">
        <w:rPr>
          <w:rFonts w:ascii="Times New Roman" w:hAnsi="Times New Roman"/>
          <w:sz w:val="24"/>
          <w:szCs w:val="24"/>
        </w:rPr>
        <w:t xml:space="preserve"> - w wysokości 0,1% </w:t>
      </w:r>
      <w:r w:rsidR="00C14538" w:rsidRPr="00D2707F">
        <w:rPr>
          <w:rFonts w:ascii="Times New Roman" w:hAnsi="Times New Roman"/>
          <w:sz w:val="24"/>
          <w:szCs w:val="24"/>
        </w:rPr>
        <w:t>wynagrodzenia umownego brutto za każdy taki przypadek.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2. Limit kar umownych, jakich Zamawiający może żądać od Wykonawcy z tytułów przewidzianych w ust. 1 pkt b), c), d), e) </w:t>
      </w:r>
      <w:r w:rsidR="00C14538" w:rsidRPr="00D2707F">
        <w:rPr>
          <w:rFonts w:ascii="Times New Roman" w:hAnsi="Times New Roman"/>
          <w:sz w:val="24"/>
          <w:szCs w:val="24"/>
        </w:rPr>
        <w:t xml:space="preserve">niniejszej Umowy, wynosi </w:t>
      </w:r>
      <w:r w:rsidRPr="00D2707F">
        <w:rPr>
          <w:rFonts w:ascii="Times New Roman" w:hAnsi="Times New Roman"/>
          <w:sz w:val="24"/>
          <w:szCs w:val="24"/>
        </w:rPr>
        <w:t xml:space="preserve"> </w:t>
      </w:r>
      <w:r w:rsidR="00C14538" w:rsidRPr="00D2707F">
        <w:rPr>
          <w:rFonts w:ascii="Times New Roman" w:hAnsi="Times New Roman"/>
          <w:sz w:val="24"/>
          <w:szCs w:val="24"/>
        </w:rPr>
        <w:t xml:space="preserve">30 </w:t>
      </w:r>
      <w:r w:rsidRPr="00D2707F">
        <w:rPr>
          <w:rFonts w:ascii="Times New Roman" w:hAnsi="Times New Roman"/>
          <w:sz w:val="24"/>
          <w:szCs w:val="24"/>
        </w:rPr>
        <w:t xml:space="preserve">% </w:t>
      </w:r>
      <w:r w:rsidR="00C14538" w:rsidRPr="00D2707F">
        <w:rPr>
          <w:rFonts w:ascii="Times New Roman" w:hAnsi="Times New Roman"/>
          <w:sz w:val="24"/>
          <w:szCs w:val="24"/>
        </w:rPr>
        <w:t xml:space="preserve">wynagrodzenia umownego </w:t>
      </w:r>
      <w:r w:rsidRPr="00D2707F">
        <w:rPr>
          <w:rFonts w:ascii="Times New Roman" w:hAnsi="Times New Roman"/>
          <w:sz w:val="24"/>
          <w:szCs w:val="24"/>
        </w:rPr>
        <w:t>brutto z zastrzeżeniem ust. 3.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3. Jeżeli kara umowna z któregokolwiek tytułu wymienionego nie pokrywa poniesionej szkody, to Zamawiający może dochodzić odszkodowania uzupełniającego na zasadach ogólnych określonych przepisami Kodeksu cywilnego.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4. Zamawiający zapłaci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kary umowne: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a) z tytułu odstąpienia od Umowy </w:t>
      </w:r>
      <w:r w:rsidR="00C14538" w:rsidRPr="00D2707F">
        <w:rPr>
          <w:rFonts w:ascii="Times New Roman" w:hAnsi="Times New Roman"/>
          <w:sz w:val="24"/>
          <w:szCs w:val="24"/>
        </w:rPr>
        <w:t xml:space="preserve">lub wypowiedzenia umowy </w:t>
      </w:r>
      <w:r w:rsidRPr="00D2707F">
        <w:rPr>
          <w:rFonts w:ascii="Times New Roman" w:hAnsi="Times New Roman"/>
          <w:sz w:val="24"/>
          <w:szCs w:val="24"/>
        </w:rPr>
        <w:t xml:space="preserve">z przyczyn leżących po stronie Zamawiającego w wysokości </w:t>
      </w:r>
      <w:r w:rsidR="00C14538" w:rsidRPr="00D2707F">
        <w:rPr>
          <w:rFonts w:ascii="Times New Roman" w:hAnsi="Times New Roman"/>
          <w:sz w:val="24"/>
          <w:szCs w:val="24"/>
        </w:rPr>
        <w:t>3</w:t>
      </w:r>
      <w:r w:rsidRPr="00D2707F">
        <w:rPr>
          <w:rFonts w:ascii="Times New Roman" w:hAnsi="Times New Roman"/>
          <w:sz w:val="24"/>
          <w:szCs w:val="24"/>
        </w:rPr>
        <w:t xml:space="preserve">0 % </w:t>
      </w:r>
      <w:r w:rsidR="00C14538" w:rsidRPr="00D2707F">
        <w:rPr>
          <w:rFonts w:ascii="Times New Roman" w:hAnsi="Times New Roman"/>
          <w:sz w:val="24"/>
          <w:szCs w:val="24"/>
        </w:rPr>
        <w:t xml:space="preserve">wynagrodzenia umownego </w:t>
      </w:r>
      <w:r w:rsidRPr="00D2707F">
        <w:rPr>
          <w:rFonts w:ascii="Times New Roman" w:hAnsi="Times New Roman"/>
          <w:sz w:val="24"/>
          <w:szCs w:val="24"/>
        </w:rPr>
        <w:t xml:space="preserve">brutto. Kara nie przysługuje, jeżeli odstąpienie od Umowy nastąpi w przypadku  zaistnienia istotnej zmiany okoliczności </w:t>
      </w:r>
      <w:r w:rsidRPr="00D2707F">
        <w:rPr>
          <w:rFonts w:ascii="Times New Roman" w:hAnsi="Times New Roman"/>
          <w:sz w:val="24"/>
          <w:szCs w:val="24"/>
        </w:rPr>
        <w:lastRenderedPageBreak/>
        <w:t>powodującej, że wykonanie umowy nie leży w interesie publicznym, czego nie można było przewidzieć w chwili zawarcia umowy</w:t>
      </w:r>
      <w:r w:rsidR="00C14538" w:rsidRPr="00D2707F">
        <w:rPr>
          <w:rFonts w:ascii="Times New Roman" w:hAnsi="Times New Roman"/>
          <w:sz w:val="24"/>
          <w:szCs w:val="24"/>
        </w:rPr>
        <w:t xml:space="preserve"> oraz w przypadku </w:t>
      </w:r>
      <w:r w:rsidR="00A72CF9" w:rsidRPr="00D2707F">
        <w:rPr>
          <w:rFonts w:ascii="Times New Roman" w:hAnsi="Times New Roman"/>
          <w:sz w:val="24"/>
          <w:szCs w:val="24"/>
        </w:rPr>
        <w:t>wypowiedzenia</w:t>
      </w:r>
      <w:r w:rsidR="00C14538" w:rsidRPr="00D2707F">
        <w:rPr>
          <w:rFonts w:ascii="Times New Roman" w:hAnsi="Times New Roman"/>
          <w:sz w:val="24"/>
          <w:szCs w:val="24"/>
        </w:rPr>
        <w:t xml:space="preserve"> umowy z przyczyn, o </w:t>
      </w:r>
      <w:r w:rsidR="00A72CF9" w:rsidRPr="00D2707F">
        <w:rPr>
          <w:rFonts w:ascii="Times New Roman" w:hAnsi="Times New Roman"/>
          <w:sz w:val="24"/>
          <w:szCs w:val="24"/>
        </w:rPr>
        <w:t>którym</w:t>
      </w:r>
      <w:r w:rsidR="00C14538" w:rsidRPr="00D2707F">
        <w:rPr>
          <w:rFonts w:ascii="Times New Roman" w:hAnsi="Times New Roman"/>
          <w:sz w:val="24"/>
          <w:szCs w:val="24"/>
        </w:rPr>
        <w:t xml:space="preserve"> mowa w § </w:t>
      </w:r>
      <w:r w:rsidR="00A72CF9" w:rsidRPr="00D2707F">
        <w:rPr>
          <w:rFonts w:ascii="Times New Roman" w:hAnsi="Times New Roman"/>
          <w:sz w:val="24"/>
          <w:szCs w:val="24"/>
        </w:rPr>
        <w:t xml:space="preserve">6 ust. 3.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5. Zamawiający może dokonać potrącenia kwoty kar umownych z należnego wynagrodzenia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6. Termin zapłaty kary umownej wynosi 7</w:t>
      </w:r>
      <w:r w:rsidR="00C14538" w:rsidRPr="00D2707F">
        <w:rPr>
          <w:rFonts w:ascii="Times New Roman" w:hAnsi="Times New Roman"/>
          <w:sz w:val="24"/>
          <w:szCs w:val="24"/>
        </w:rPr>
        <w:t xml:space="preserve"> dni od dnia </w:t>
      </w:r>
      <w:r w:rsidRPr="00D2707F">
        <w:rPr>
          <w:rFonts w:ascii="Times New Roman" w:hAnsi="Times New Roman"/>
          <w:sz w:val="24"/>
          <w:szCs w:val="24"/>
        </w:rPr>
        <w:t xml:space="preserve">doręczenia Stronie wezwania do zapłaty. W razie opóźnienia z zapłatą kary umownej Strona uprawniona do otrzymania kary umownej może żądać odsetek ustawowych za opóźnienie za każdy dzień opóźnienia. 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7. Zapłata kary przez </w:t>
      </w:r>
      <w:r w:rsidR="00EA7C5A" w:rsidRPr="00D2707F">
        <w:rPr>
          <w:rFonts w:ascii="Times New Roman" w:hAnsi="Times New Roman"/>
          <w:sz w:val="24"/>
          <w:szCs w:val="24"/>
        </w:rPr>
        <w:t>Wykonawcę</w:t>
      </w:r>
      <w:r w:rsidRPr="00D2707F">
        <w:rPr>
          <w:rFonts w:ascii="Times New Roman" w:hAnsi="Times New Roman"/>
          <w:sz w:val="24"/>
          <w:szCs w:val="24"/>
        </w:rPr>
        <w:t xml:space="preserve"> lub potrącenie przez Zamawiającego kwoty kary z płatności należnej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nie zwalnia </w:t>
      </w:r>
      <w:r w:rsidR="00EA7C5A" w:rsidRPr="00D2707F">
        <w:rPr>
          <w:rFonts w:ascii="Times New Roman" w:hAnsi="Times New Roman"/>
          <w:sz w:val="24"/>
          <w:szCs w:val="24"/>
        </w:rPr>
        <w:t>Wykonawcy</w:t>
      </w:r>
      <w:r w:rsidRPr="00D2707F">
        <w:rPr>
          <w:rFonts w:ascii="Times New Roman" w:hAnsi="Times New Roman"/>
          <w:sz w:val="24"/>
          <w:szCs w:val="24"/>
        </w:rPr>
        <w:t xml:space="preserve"> z prawidłowego wykonania obowiązków, których kara dotyczy.</w:t>
      </w:r>
    </w:p>
    <w:p w:rsidR="00604C07" w:rsidRPr="00D2707F" w:rsidRDefault="00604C07" w:rsidP="00D2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4C07" w:rsidRPr="00D2707F" w:rsidRDefault="00A72CF9" w:rsidP="00D2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07F">
        <w:rPr>
          <w:rFonts w:ascii="Times New Roman" w:hAnsi="Times New Roman"/>
          <w:b/>
          <w:bCs/>
          <w:sz w:val="24"/>
          <w:szCs w:val="24"/>
        </w:rPr>
        <w:t>§ 9</w:t>
      </w:r>
      <w:r w:rsidR="00604C07" w:rsidRPr="00D2707F">
        <w:rPr>
          <w:rFonts w:ascii="Times New Roman" w:hAnsi="Times New Roman"/>
          <w:b/>
          <w:bCs/>
          <w:sz w:val="24"/>
          <w:szCs w:val="24"/>
        </w:rPr>
        <w:t>.</w:t>
      </w:r>
    </w:p>
    <w:p w:rsidR="00604C07" w:rsidRPr="00D2707F" w:rsidRDefault="00604C07" w:rsidP="00D2707F">
      <w:pPr>
        <w:numPr>
          <w:ilvl w:val="3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>Zamawiający może od</w:t>
      </w:r>
      <w:r w:rsidR="00A72CF9" w:rsidRPr="00D2707F">
        <w:rPr>
          <w:rFonts w:ascii="Times New Roman" w:hAnsi="Times New Roman"/>
          <w:bCs/>
          <w:sz w:val="24"/>
          <w:szCs w:val="24"/>
        </w:rPr>
        <w:t xml:space="preserve">stąpić od umowy z </w:t>
      </w:r>
      <w:r w:rsidR="00EA7C5A" w:rsidRPr="00D2707F">
        <w:rPr>
          <w:rFonts w:ascii="Times New Roman" w:hAnsi="Times New Roman"/>
          <w:sz w:val="24"/>
          <w:szCs w:val="24"/>
        </w:rPr>
        <w:t>Wykonawcą</w:t>
      </w:r>
      <w:r w:rsidRPr="00D2707F">
        <w:rPr>
          <w:rFonts w:ascii="Times New Roman" w:hAnsi="Times New Roman"/>
          <w:bCs/>
          <w:sz w:val="24"/>
          <w:szCs w:val="24"/>
        </w:rPr>
        <w:t xml:space="preserve"> w sposób niezgodny z obowiązującymi przepisami, rażącego naruszenia postanowień niniejszej umowy bądź też utraty uprawnień do wykonywania przedmiotu umowy.</w:t>
      </w:r>
    </w:p>
    <w:p w:rsidR="00604C07" w:rsidRPr="00D2707F" w:rsidRDefault="00604C07" w:rsidP="00D2707F">
      <w:pPr>
        <w:numPr>
          <w:ilvl w:val="3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>Zamawiający może odstąpić od obowiązującej umowy w razie wystąpienia istotnej zmiany okoliczności powodującej, że wykonanie umowy nie leży w interesie publicznym, czego nie można było przewidzieć w chwili zawarcia umowy.</w:t>
      </w:r>
    </w:p>
    <w:p w:rsidR="00604C07" w:rsidRPr="00D2707F" w:rsidRDefault="00604C07" w:rsidP="00D2707F">
      <w:pPr>
        <w:numPr>
          <w:ilvl w:val="3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 xml:space="preserve">W przypadku odstąpienia od umowy, o którym mowa w ust.2 </w:t>
      </w:r>
      <w:r w:rsidR="00EA7C5A" w:rsidRPr="00D2707F">
        <w:rPr>
          <w:rFonts w:ascii="Times New Roman" w:hAnsi="Times New Roman"/>
          <w:bCs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</w:t>
      </w:r>
      <w:r w:rsidRPr="00D2707F">
        <w:rPr>
          <w:rFonts w:ascii="Times New Roman" w:hAnsi="Times New Roman"/>
          <w:bCs/>
          <w:sz w:val="24"/>
          <w:szCs w:val="24"/>
        </w:rPr>
        <w:t>ma prawo żądać wynagrodzenia należnego za przedmiot umowy wykonany w części do dnia odstąpienia od umowy.</w:t>
      </w:r>
    </w:p>
    <w:p w:rsidR="00604C07" w:rsidRPr="00D2707F" w:rsidRDefault="00604C07" w:rsidP="00D2707F">
      <w:pPr>
        <w:numPr>
          <w:ilvl w:val="3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>Oświadczenie w przedmiocie odstąpienia od umowy strona odstępująca winna złożyć drugiej stronie na piśmie pod rygorem nieważności, w terminie 30 dni od zaistnienia zdarzenia stanowiącego podstawę do odstąpienia. Oświadczenie w przedmiocie odstąpienia od umowy powinno zawierać uzasadnienie.</w:t>
      </w:r>
      <w:r w:rsidR="00EA7C5A" w:rsidRPr="00D2707F">
        <w:rPr>
          <w:rFonts w:ascii="Times New Roman" w:hAnsi="Times New Roman"/>
          <w:bCs/>
          <w:sz w:val="24"/>
          <w:szCs w:val="24"/>
        </w:rPr>
        <w:t xml:space="preserve"> Postanowienia § 6 ust. 4 stosuje się odpowiednio.</w:t>
      </w:r>
    </w:p>
    <w:p w:rsidR="00604C07" w:rsidRPr="00D2707F" w:rsidRDefault="00604C07" w:rsidP="00D2707F">
      <w:pPr>
        <w:numPr>
          <w:ilvl w:val="3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 xml:space="preserve">Odstąpienie od umowy nie zwalnia </w:t>
      </w:r>
      <w:r w:rsidR="00EA7C5A" w:rsidRPr="00D2707F">
        <w:rPr>
          <w:rFonts w:ascii="Times New Roman" w:hAnsi="Times New Roman"/>
          <w:sz w:val="24"/>
          <w:szCs w:val="24"/>
        </w:rPr>
        <w:t>Wykonawcę</w:t>
      </w:r>
      <w:r w:rsidRPr="00D2707F">
        <w:rPr>
          <w:rFonts w:ascii="Times New Roman" w:hAnsi="Times New Roman"/>
          <w:bCs/>
          <w:sz w:val="24"/>
          <w:szCs w:val="24"/>
        </w:rPr>
        <w:t xml:space="preserve"> od zapłacenia kar umownych i odszkodowania na zasadach ogólnych.</w:t>
      </w:r>
    </w:p>
    <w:p w:rsidR="00604C07" w:rsidRPr="00D2707F" w:rsidRDefault="00604C07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04C07" w:rsidRPr="00D2707F" w:rsidRDefault="00A72CF9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07F">
        <w:rPr>
          <w:rFonts w:ascii="Times New Roman" w:hAnsi="Times New Roman"/>
          <w:b/>
          <w:bCs/>
          <w:sz w:val="24"/>
          <w:szCs w:val="24"/>
        </w:rPr>
        <w:t>§ 10</w:t>
      </w:r>
    </w:p>
    <w:p w:rsidR="00604C07" w:rsidRPr="00D2707F" w:rsidRDefault="00604C07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W przypadku odstąpienia/rozwiązania/wypowiedzenia </w:t>
      </w:r>
      <w:r w:rsidR="00EA7C5A" w:rsidRPr="00D2707F">
        <w:rPr>
          <w:rFonts w:ascii="Times New Roman" w:hAnsi="Times New Roman"/>
          <w:sz w:val="24"/>
          <w:szCs w:val="24"/>
        </w:rPr>
        <w:t>Umowy przez Wykonawcę lub Zamawiającego, Wykonawca</w:t>
      </w:r>
      <w:r w:rsidRPr="00D2707F">
        <w:rPr>
          <w:rFonts w:ascii="Times New Roman" w:hAnsi="Times New Roman"/>
          <w:sz w:val="24"/>
          <w:szCs w:val="24"/>
        </w:rPr>
        <w:t xml:space="preserve"> ma obowiązek:</w:t>
      </w:r>
    </w:p>
    <w:p w:rsidR="00604C07" w:rsidRPr="00D2707F" w:rsidRDefault="00604C07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 a) natychmiast wstrzymać wykonywanie umowy, poza czynnościami mającymi na celu ochronę życia i własności, i zabezpieczyć przerwane roboty w zakresie obustronnie uzgodnionym oraz zabezpieczyć Teren budowy i opuścić go najpóźniej w terminie wskazanym przez Zamawiającego, </w:t>
      </w:r>
    </w:p>
    <w:p w:rsidR="00604C07" w:rsidRPr="00D2707F" w:rsidRDefault="00604C07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b) przekazać znajdujące się w jego posiadaniu dokumenty, w tym należ</w:t>
      </w:r>
      <w:r w:rsidR="00EA7C5A" w:rsidRPr="00D2707F">
        <w:rPr>
          <w:rFonts w:ascii="Times New Roman" w:hAnsi="Times New Roman"/>
          <w:sz w:val="24"/>
          <w:szCs w:val="24"/>
        </w:rPr>
        <w:t xml:space="preserve">ące do Zamawiającego </w:t>
      </w:r>
      <w:r w:rsidRPr="00D2707F">
        <w:rPr>
          <w:rFonts w:ascii="Times New Roman" w:hAnsi="Times New Roman"/>
          <w:sz w:val="24"/>
          <w:szCs w:val="24"/>
        </w:rPr>
        <w:t xml:space="preserve">oraz inną, sporządzoną przez niego lub na jego rzecz, Dokumentację projektową, dokumentację budowy najpóźniej w terminie wskazanym przez Zamawiającego. </w:t>
      </w:r>
    </w:p>
    <w:p w:rsidR="00604C07" w:rsidRPr="00D2707F" w:rsidRDefault="00604C07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c) W terminie 7 dni od dnia odstąpienia/rozwiązania/wypowiedzenia umowy z jakiejkolwiek przyczyny, </w:t>
      </w:r>
      <w:r w:rsidR="0082233A" w:rsidRPr="00D2707F">
        <w:rPr>
          <w:rFonts w:ascii="Times New Roman" w:hAnsi="Times New Roman"/>
          <w:sz w:val="24"/>
          <w:szCs w:val="24"/>
        </w:rPr>
        <w:t>Wykonawca</w:t>
      </w:r>
      <w:r w:rsidRPr="00D2707F">
        <w:rPr>
          <w:rFonts w:ascii="Times New Roman" w:hAnsi="Times New Roman"/>
          <w:sz w:val="24"/>
          <w:szCs w:val="24"/>
        </w:rPr>
        <w:t xml:space="preserve"> sporządzi i doręczy Zamawiającemu sprawozdanie z wykonania Umowy wraz z inwentaryzacją robót za okres do dnia odstąpienia/rozwiązania/wypowiedzenia umowy,</w:t>
      </w:r>
    </w:p>
    <w:p w:rsidR="00604C07" w:rsidRPr="00D2707F" w:rsidRDefault="0082233A" w:rsidP="00D2707F">
      <w:pPr>
        <w:tabs>
          <w:tab w:val="num" w:pos="2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 d) Wykonawca</w:t>
      </w:r>
      <w:r w:rsidR="00604C07" w:rsidRPr="00D2707F">
        <w:rPr>
          <w:rFonts w:ascii="Times New Roman" w:hAnsi="Times New Roman"/>
          <w:sz w:val="24"/>
          <w:szCs w:val="24"/>
        </w:rPr>
        <w:t xml:space="preserve"> ma obowiązek zastosowania się do poleceń Zamawiającego dotyczących ochrony własności lub bezpieczeństwa robót. </w:t>
      </w:r>
    </w:p>
    <w:p w:rsidR="00D86438" w:rsidRPr="00D2707F" w:rsidRDefault="00D86438" w:rsidP="00D2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07" w:rsidRPr="00D2707F" w:rsidRDefault="00A72CF9" w:rsidP="00D2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11</w:t>
      </w:r>
      <w:r w:rsidR="00604C07" w:rsidRPr="00D2707F">
        <w:rPr>
          <w:rFonts w:ascii="Times New Roman" w:hAnsi="Times New Roman"/>
          <w:b/>
          <w:sz w:val="24"/>
          <w:szCs w:val="24"/>
        </w:rPr>
        <w:t>.</w:t>
      </w:r>
    </w:p>
    <w:p w:rsidR="00A72CF9" w:rsidRPr="00D2707F" w:rsidRDefault="00A72CF9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1. </w:t>
      </w:r>
      <w:r w:rsidR="00604C07" w:rsidRPr="00D2707F">
        <w:rPr>
          <w:rFonts w:ascii="Times New Roman" w:hAnsi="Times New Roman"/>
          <w:sz w:val="24"/>
          <w:szCs w:val="24"/>
        </w:rPr>
        <w:t>Wszystkie zmiany niniejszej umowy mogą być dokonane tylko na piśmie pod rygorem nieważności za zgod</w:t>
      </w:r>
      <w:r w:rsidRPr="00D2707F">
        <w:rPr>
          <w:rFonts w:ascii="Times New Roman" w:hAnsi="Times New Roman"/>
          <w:sz w:val="24"/>
          <w:szCs w:val="24"/>
        </w:rPr>
        <w:t>ą obydwu umawiających się stron.</w:t>
      </w:r>
    </w:p>
    <w:p w:rsidR="00A72CF9" w:rsidRPr="00D2707F" w:rsidRDefault="00A72CF9" w:rsidP="00D270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bCs/>
          <w:sz w:val="24"/>
          <w:szCs w:val="24"/>
        </w:rPr>
        <w:t xml:space="preserve">2. Dopuszcza się możliwość zmiany zawartej umowy w następujących przypadkach: 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1)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>zmiany będącej wynikiem zmiany umowy o dofinansowanie projektu zawartej pomiędzy Zamawiającym a Instytucją Zarządzającą w zakresie terminów (w tym terminu rzeczowej realizacji projektu) lub wysokości i warunków płatności dofinansowania realizacji projektu stanowiącego przedmiot niniejszej umowy;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>działania siły wyższej (np. klęski żywiołowe, wystąpienia zdarzenia losowego wywołanego przez czynniki zewnętrzne, którego nie można było przewidzieć w szczególności zagrażającego bezpośrednio życiu lub zdrowiu ludzi lub grożącego powstaniem szkody w znacznych rozmiarach), mające bezpośredni wpływ na terminowość wykonania usług,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 xml:space="preserve">konieczności zmiany osób odpowiedzialnych za realizację niniejszej umowy, zarówno ze strony Zamawiającego, jak i Wykonawcy pod warunkiem, ze osoby zaproponowane będą posiadały takie same kwalifikacje jak osoby wskazane w umowie. 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4)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>konieczność uzyskania dodatkowych uzgodnień lub decyzji administracyjnych.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5)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 xml:space="preserve">długotrwałego występowania niekorzystnych warunków atmosferycznych uniemożliwiających wykonywanie robót. </w:t>
      </w:r>
    </w:p>
    <w:p w:rsidR="00A72CF9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6)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>wystąpienie okoliczności, których strony umowy nie były w stanie przewidzieć, pomimo zachowania należytej staranności.</w:t>
      </w:r>
    </w:p>
    <w:p w:rsidR="00A72CF9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7) </w:t>
      </w:r>
      <w:r w:rsidR="00A72CF9" w:rsidRPr="00D2707F">
        <w:rPr>
          <w:rFonts w:ascii="Times New Roman" w:hAnsi="Times New Roman"/>
          <w:bCs/>
          <w:sz w:val="24"/>
          <w:szCs w:val="24"/>
          <w:lang w:eastAsia="ar-SA"/>
        </w:rPr>
        <w:t xml:space="preserve">zaistnienie innej okoliczności prawnej, ekonomicznej lub technicznej skutkującej niemożliwością wykonania lub należytego wykonania umowy zgodnie z zapytaniem ofertowym. </w:t>
      </w:r>
    </w:p>
    <w:p w:rsidR="008F540F" w:rsidRPr="00D2707F" w:rsidRDefault="00F43FAC" w:rsidP="00F43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Yu Gothic" w:hAnsi="Times New Roman"/>
          <w:bCs/>
          <w:color w:val="000000"/>
          <w:sz w:val="24"/>
          <w:szCs w:val="24"/>
          <w:lang w:eastAsia="ar-SA"/>
        </w:rPr>
        <w:t xml:space="preserve">8) </w:t>
      </w:r>
      <w:r w:rsidR="008F540F" w:rsidRPr="00D2707F">
        <w:rPr>
          <w:rFonts w:ascii="Times New Roman" w:eastAsia="Yu Gothic" w:hAnsi="Times New Roman"/>
          <w:bCs/>
          <w:color w:val="000000"/>
          <w:sz w:val="24"/>
          <w:szCs w:val="24"/>
          <w:lang w:eastAsia="ar-SA"/>
        </w:rPr>
        <w:t xml:space="preserve">nastąpi zmiana terminu zakończenia i rozpoczęcia realizacji </w:t>
      </w:r>
      <w:r w:rsidR="008F540F">
        <w:rPr>
          <w:rFonts w:ascii="Times New Roman" w:eastAsia="Yu Gothic" w:hAnsi="Times New Roman"/>
          <w:bCs/>
          <w:color w:val="000000"/>
          <w:sz w:val="24"/>
          <w:szCs w:val="24"/>
          <w:lang w:eastAsia="ar-SA"/>
        </w:rPr>
        <w:t>robót budowlanych, nad którymi sprawowany jest nadzór inwestorski</w:t>
      </w:r>
    </w:p>
    <w:p w:rsidR="00A72CF9" w:rsidRPr="00D2707F" w:rsidRDefault="00A72CF9" w:rsidP="00D2707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D2707F">
        <w:rPr>
          <w:rFonts w:ascii="Times New Roman" w:hAnsi="Times New Roman"/>
          <w:bCs/>
          <w:color w:val="000000"/>
          <w:sz w:val="24"/>
          <w:szCs w:val="24"/>
          <w:lang w:eastAsia="ar-SA"/>
        </w:rPr>
        <w:t>3. W przypadku wystąpienia którejkolwiek z okoliczności wymienionych wyżej, termin okresu przewidzianego na zakończenie realizacji usługi może ulec odpowiedniemu przedłużeniu, o czas niezbędny do zakończenia wykonywania jej przedmiotu w sposób należyty, nie dłużej jednak niż o okres trwania tych okoliczności.</w:t>
      </w:r>
    </w:p>
    <w:p w:rsidR="00A72CF9" w:rsidRPr="00D2707F" w:rsidRDefault="00A72CF9" w:rsidP="00D2707F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4C07" w:rsidRPr="00D2707F" w:rsidRDefault="00A72CF9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07F">
        <w:rPr>
          <w:rFonts w:ascii="Times New Roman" w:hAnsi="Times New Roman"/>
          <w:b/>
          <w:bCs/>
          <w:sz w:val="24"/>
          <w:szCs w:val="24"/>
        </w:rPr>
        <w:t>§ 12</w:t>
      </w:r>
      <w:r w:rsidR="00604C07" w:rsidRPr="00D2707F">
        <w:rPr>
          <w:rFonts w:ascii="Times New Roman" w:hAnsi="Times New Roman"/>
          <w:b/>
          <w:bCs/>
          <w:sz w:val="24"/>
          <w:szCs w:val="24"/>
        </w:rPr>
        <w:t>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1. W spra</w:t>
      </w:r>
      <w:r w:rsidR="00A72CF9" w:rsidRPr="00D2707F">
        <w:rPr>
          <w:rFonts w:ascii="Times New Roman" w:hAnsi="Times New Roman"/>
          <w:sz w:val="24"/>
          <w:szCs w:val="24"/>
        </w:rPr>
        <w:t>wach nieuregulowanych niniejszą umową</w:t>
      </w:r>
      <w:r w:rsidRPr="00D2707F">
        <w:rPr>
          <w:rFonts w:ascii="Times New Roman" w:hAnsi="Times New Roman"/>
          <w:sz w:val="24"/>
          <w:szCs w:val="24"/>
        </w:rPr>
        <w:t xml:space="preserve"> mają zastosowanie odpowiednio przepisy  Kodeksu Cywilnego i ustawy Prawo Budowlane.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2. Integralną częścią niniejszej umowy jest Zapytanie ofertowe, oferta Wykonawcy stanowiące załącznik do niniejszej umowy .</w:t>
      </w:r>
    </w:p>
    <w:p w:rsidR="00A72CF9" w:rsidRPr="00D2707F" w:rsidRDefault="00A72CF9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C07" w:rsidRPr="00D2707F" w:rsidRDefault="00A72CF9" w:rsidP="00D2707F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b/>
          <w:sz w:val="24"/>
          <w:szCs w:val="24"/>
        </w:rPr>
        <w:t>§ 13</w:t>
      </w:r>
      <w:r w:rsidR="00604C07" w:rsidRPr="00D2707F">
        <w:rPr>
          <w:rFonts w:ascii="Times New Roman" w:hAnsi="Times New Roman"/>
          <w:b/>
          <w:sz w:val="24"/>
          <w:szCs w:val="24"/>
        </w:rPr>
        <w:t>.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1. </w:t>
      </w:r>
      <w:r w:rsidR="00A72CF9" w:rsidRPr="00D2707F">
        <w:rPr>
          <w:rFonts w:ascii="Times New Roman" w:hAnsi="Times New Roman"/>
          <w:sz w:val="24"/>
          <w:szCs w:val="24"/>
        </w:rPr>
        <w:t>Wszelkie ewentualne kwestie sporne powstałe w związku z niniejszą umową strony rozstrzygać będą polubownie, tj. w drodze negocjacji i porozumienia. W przypadku nie dojścia do porozumienia s</w:t>
      </w:r>
      <w:r w:rsidRPr="00D2707F">
        <w:rPr>
          <w:rFonts w:ascii="Times New Roman" w:hAnsi="Times New Roman"/>
          <w:sz w:val="24"/>
          <w:szCs w:val="24"/>
        </w:rPr>
        <w:t>pory, jakie mogą powstać na tle realizacji umowy, przy braku ich polubownego załatwienia poddawane będą rozstrzygnięciu przez właściwy Sąd właściwy miejscowo dla siedziby Zamawiającego.</w:t>
      </w:r>
    </w:p>
    <w:p w:rsidR="00604C07" w:rsidRPr="00D2707F" w:rsidRDefault="00604C07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2. Wszelkie zmiany niniejszej umowy wymagają obustronnie podpisanego aneksu.</w:t>
      </w:r>
    </w:p>
    <w:p w:rsidR="00A72CF9" w:rsidRPr="00D2707F" w:rsidRDefault="00A72CF9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3. Osoby do kontaktu: </w:t>
      </w:r>
    </w:p>
    <w:p w:rsidR="00A72CF9" w:rsidRPr="00D2707F" w:rsidRDefault="00A72CF9" w:rsidP="00D270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Ze strony Zamawiającego: </w:t>
      </w:r>
      <w:r w:rsidRPr="00D2707F">
        <w:rPr>
          <w:rFonts w:ascii="Times New Roman" w:hAnsi="Times New Roman"/>
          <w:bCs/>
          <w:sz w:val="24"/>
          <w:szCs w:val="24"/>
        </w:rPr>
        <w:t>…………………………………………………….</w:t>
      </w:r>
    </w:p>
    <w:p w:rsidR="00A72CF9" w:rsidRPr="00D2707F" w:rsidRDefault="00A72CF9" w:rsidP="00D27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 xml:space="preserve">Ze strony Wykonawcy: </w:t>
      </w:r>
      <w:r w:rsidRPr="00D2707F">
        <w:rPr>
          <w:rFonts w:ascii="Times New Roman" w:hAnsi="Times New Roman"/>
          <w:bCs/>
          <w:sz w:val="24"/>
          <w:szCs w:val="24"/>
        </w:rPr>
        <w:t>…………………………………….………………….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C07" w:rsidRPr="00D2707F" w:rsidRDefault="00604C07" w:rsidP="00D2707F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07F">
        <w:rPr>
          <w:rFonts w:ascii="Times New Roman" w:hAnsi="Times New Roman"/>
          <w:b/>
          <w:bCs/>
          <w:sz w:val="24"/>
          <w:szCs w:val="24"/>
        </w:rPr>
        <w:t>§1</w:t>
      </w:r>
      <w:r w:rsidR="00A72CF9" w:rsidRPr="00D2707F">
        <w:rPr>
          <w:rFonts w:ascii="Times New Roman" w:hAnsi="Times New Roman"/>
          <w:b/>
          <w:bCs/>
          <w:sz w:val="24"/>
          <w:szCs w:val="24"/>
        </w:rPr>
        <w:t>4</w:t>
      </w:r>
      <w:r w:rsidRPr="00D2707F">
        <w:rPr>
          <w:rFonts w:ascii="Times New Roman" w:hAnsi="Times New Roman"/>
          <w:b/>
          <w:bCs/>
          <w:sz w:val="24"/>
          <w:szCs w:val="24"/>
        </w:rPr>
        <w:t>.</w:t>
      </w:r>
    </w:p>
    <w:p w:rsidR="00604C07" w:rsidRPr="00D2707F" w:rsidRDefault="00604C07" w:rsidP="00D2707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07F">
        <w:rPr>
          <w:rFonts w:ascii="Times New Roman" w:hAnsi="Times New Roman"/>
          <w:sz w:val="24"/>
          <w:szCs w:val="24"/>
        </w:rPr>
        <w:t>Umowę niniejszą sporządzono w 4 jednobrzmiących egzemplarzach, jeden egzemplarz dla Wykonawcy, trzy  dla Zamawiającego.</w:t>
      </w:r>
    </w:p>
    <w:p w:rsidR="00604C07" w:rsidRPr="00D2707F" w:rsidRDefault="00604C07" w:rsidP="00D2707F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558" w:rsidRPr="00D2707F" w:rsidRDefault="00604C07" w:rsidP="00DA147A">
      <w:pPr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2707F">
        <w:rPr>
          <w:rFonts w:ascii="Times New Roman" w:hAnsi="Times New Roman"/>
          <w:b/>
          <w:bCs/>
          <w:sz w:val="24"/>
          <w:szCs w:val="24"/>
        </w:rPr>
        <w:t xml:space="preserve">ZAMAWIAJĄCY                                                            </w:t>
      </w:r>
      <w:r w:rsidR="0082233A" w:rsidRPr="00D2707F">
        <w:rPr>
          <w:rFonts w:ascii="Times New Roman" w:hAnsi="Times New Roman"/>
          <w:b/>
          <w:sz w:val="24"/>
          <w:szCs w:val="24"/>
        </w:rPr>
        <w:t>WYKONAWCA</w:t>
      </w:r>
      <w:bookmarkStart w:id="1" w:name="_GoBack"/>
      <w:bookmarkEnd w:id="1"/>
    </w:p>
    <w:p w:rsidR="004E6B92" w:rsidRDefault="004E6B92" w:rsidP="00D27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FAC" w:rsidRDefault="00F43FAC" w:rsidP="00D27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FAC" w:rsidRDefault="00F43FAC" w:rsidP="00D27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3FAC" w:rsidSect="00035114">
      <w:headerReference w:type="default" r:id="rId8"/>
      <w:footerReference w:type="default" r:id="rId9"/>
      <w:pgSz w:w="11906" w:h="16838"/>
      <w:pgMar w:top="1417" w:right="1417" w:bottom="568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2A" w:rsidRDefault="00E9092A" w:rsidP="00604C07">
      <w:pPr>
        <w:spacing w:after="0" w:line="240" w:lineRule="auto"/>
      </w:pPr>
      <w:r>
        <w:separator/>
      </w:r>
    </w:p>
  </w:endnote>
  <w:end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147A" w:rsidRPr="00DA147A">
      <w:rPr>
        <w:noProof/>
        <w:lang w:val="pl-PL"/>
      </w:rPr>
      <w:t>7</w:t>
    </w:r>
    <w:r>
      <w:fldChar w:fldCharType="end"/>
    </w:r>
  </w:p>
  <w:p w:rsidR="00035114" w:rsidRDefault="00035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2A" w:rsidRDefault="00E9092A" w:rsidP="00604C07">
      <w:pPr>
        <w:spacing w:after="0" w:line="240" w:lineRule="auto"/>
      </w:pPr>
      <w:r>
        <w:separator/>
      </w:r>
    </w:p>
  </w:footnote>
  <w:foot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Nagwek"/>
    </w:pPr>
    <w:r w:rsidRPr="006517CA">
      <w:rPr>
        <w:noProof/>
        <w:lang w:val="pl-PL" w:eastAsia="pl-PL"/>
      </w:rPr>
      <w:drawing>
        <wp:inline distT="0" distB="0" distL="0" distR="0" wp14:anchorId="2D592DB6" wp14:editId="513B74D6">
          <wp:extent cx="5715000" cy="495300"/>
          <wp:effectExtent l="0" t="0" r="0" b="0"/>
          <wp:docPr id="1" name="Obraz 1" descr="rpo_ws_znaki_promocyjne_zestawienie3_pog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s_znaki_promocyjne_zestawienie3_pog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DDD"/>
    <w:multiLevelType w:val="hybridMultilevel"/>
    <w:tmpl w:val="F54CE678"/>
    <w:lvl w:ilvl="0" w:tplc="9D58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A4E"/>
    <w:multiLevelType w:val="hybridMultilevel"/>
    <w:tmpl w:val="CC00A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B7012B"/>
    <w:multiLevelType w:val="hybridMultilevel"/>
    <w:tmpl w:val="07EC384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FB220C"/>
    <w:multiLevelType w:val="multilevel"/>
    <w:tmpl w:val="13A2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1222B"/>
    <w:multiLevelType w:val="hybridMultilevel"/>
    <w:tmpl w:val="05A250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46791"/>
    <w:multiLevelType w:val="hybridMultilevel"/>
    <w:tmpl w:val="D214E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E65DD"/>
    <w:multiLevelType w:val="multilevel"/>
    <w:tmpl w:val="82A0A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C5F197A"/>
    <w:multiLevelType w:val="multilevel"/>
    <w:tmpl w:val="146A94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64F4"/>
    <w:multiLevelType w:val="hybridMultilevel"/>
    <w:tmpl w:val="66EE5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0E28"/>
    <w:multiLevelType w:val="hybridMultilevel"/>
    <w:tmpl w:val="7FB6FE9E"/>
    <w:lvl w:ilvl="0" w:tplc="73B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7915"/>
    <w:multiLevelType w:val="hybridMultilevel"/>
    <w:tmpl w:val="E308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94642"/>
    <w:multiLevelType w:val="hybridMultilevel"/>
    <w:tmpl w:val="ADF8B71A"/>
    <w:lvl w:ilvl="0" w:tplc="69265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D7035"/>
    <w:multiLevelType w:val="hybridMultilevel"/>
    <w:tmpl w:val="2BF24A6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BDD6D90"/>
    <w:multiLevelType w:val="hybridMultilevel"/>
    <w:tmpl w:val="DECE3B44"/>
    <w:lvl w:ilvl="0" w:tplc="B8BA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37D7D"/>
    <w:multiLevelType w:val="hybridMultilevel"/>
    <w:tmpl w:val="DC72B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4DEC"/>
    <w:multiLevelType w:val="hybridMultilevel"/>
    <w:tmpl w:val="46524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B3807"/>
    <w:multiLevelType w:val="hybridMultilevel"/>
    <w:tmpl w:val="49966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A75E0"/>
    <w:multiLevelType w:val="hybridMultilevel"/>
    <w:tmpl w:val="CD2CB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660011"/>
    <w:multiLevelType w:val="hybridMultilevel"/>
    <w:tmpl w:val="1384FF40"/>
    <w:lvl w:ilvl="0" w:tplc="42948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4A70"/>
    <w:multiLevelType w:val="hybridMultilevel"/>
    <w:tmpl w:val="16D0A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487F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0440F"/>
    <w:multiLevelType w:val="hybridMultilevel"/>
    <w:tmpl w:val="81CCDDE2"/>
    <w:lvl w:ilvl="0" w:tplc="0415000B">
      <w:start w:val="1"/>
      <w:numFmt w:val="bullet"/>
      <w:lvlText w:val=""/>
      <w:lvlJc w:val="left"/>
      <w:pPr>
        <w:ind w:left="12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4D771BB5"/>
    <w:multiLevelType w:val="hybridMultilevel"/>
    <w:tmpl w:val="384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76E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21E80"/>
    <w:multiLevelType w:val="hybridMultilevel"/>
    <w:tmpl w:val="6042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85F41"/>
    <w:multiLevelType w:val="hybridMultilevel"/>
    <w:tmpl w:val="D7CA149E"/>
    <w:lvl w:ilvl="0" w:tplc="409ACB90">
      <w:start w:val="1"/>
      <w:numFmt w:val="decimal"/>
      <w:lvlText w:val="%1."/>
      <w:lvlJc w:val="left"/>
      <w:rPr>
        <w:rFonts w:ascii="Times New Roman" w:eastAsia="Yu Gothic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53CC01F0"/>
    <w:multiLevelType w:val="hybridMultilevel"/>
    <w:tmpl w:val="E66C4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33D56"/>
    <w:multiLevelType w:val="hybridMultilevel"/>
    <w:tmpl w:val="A6A4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4B5A5C"/>
    <w:multiLevelType w:val="hybridMultilevel"/>
    <w:tmpl w:val="7B026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585DA4"/>
    <w:multiLevelType w:val="hybridMultilevel"/>
    <w:tmpl w:val="C9A08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FF1F74"/>
    <w:multiLevelType w:val="hybridMultilevel"/>
    <w:tmpl w:val="4C8CF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67DFF"/>
    <w:multiLevelType w:val="hybridMultilevel"/>
    <w:tmpl w:val="DEB0A746"/>
    <w:lvl w:ilvl="0" w:tplc="A808C356">
      <w:start w:val="1"/>
      <w:numFmt w:val="decimal"/>
      <w:lvlText w:val="%1."/>
      <w:lvlJc w:val="left"/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B96654A"/>
    <w:multiLevelType w:val="multilevel"/>
    <w:tmpl w:val="4268FAB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10A7FB4"/>
    <w:multiLevelType w:val="hybridMultilevel"/>
    <w:tmpl w:val="DF904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A10D0"/>
    <w:multiLevelType w:val="hybridMultilevel"/>
    <w:tmpl w:val="50846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8097C"/>
    <w:multiLevelType w:val="hybridMultilevel"/>
    <w:tmpl w:val="9698CF5A"/>
    <w:lvl w:ilvl="0" w:tplc="2D487F36">
      <w:start w:val="1"/>
      <w:numFmt w:val="decimal"/>
      <w:lvlText w:val="%1)"/>
      <w:lvlJc w:val="left"/>
      <w:pPr>
        <w:ind w:left="6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8F550B1"/>
    <w:multiLevelType w:val="hybridMultilevel"/>
    <w:tmpl w:val="C3622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E1B85"/>
    <w:multiLevelType w:val="hybridMultilevel"/>
    <w:tmpl w:val="D34C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E1038"/>
    <w:multiLevelType w:val="hybridMultilevel"/>
    <w:tmpl w:val="F604A9F2"/>
    <w:lvl w:ilvl="0" w:tplc="04150017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</w:lvl>
    <w:lvl w:ilvl="1" w:tplc="B81A4D02">
      <w:start w:val="38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>
    <w:nsid w:val="70651F13"/>
    <w:multiLevelType w:val="hybridMultilevel"/>
    <w:tmpl w:val="F9A82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A24A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D1A10"/>
    <w:multiLevelType w:val="hybridMultilevel"/>
    <w:tmpl w:val="2080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E1753B"/>
    <w:multiLevelType w:val="hybridMultilevel"/>
    <w:tmpl w:val="313C3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7A568D"/>
    <w:multiLevelType w:val="hybridMultilevel"/>
    <w:tmpl w:val="367EE5A2"/>
    <w:lvl w:ilvl="0" w:tplc="BA8C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33580"/>
    <w:multiLevelType w:val="hybridMultilevel"/>
    <w:tmpl w:val="B91E4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67FE9"/>
    <w:multiLevelType w:val="hybridMultilevel"/>
    <w:tmpl w:val="C05AB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25A39"/>
    <w:multiLevelType w:val="multilevel"/>
    <w:tmpl w:val="988A6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9"/>
  </w:num>
  <w:num w:numId="5">
    <w:abstractNumId w:val="26"/>
  </w:num>
  <w:num w:numId="6">
    <w:abstractNumId w:val="17"/>
  </w:num>
  <w:num w:numId="7">
    <w:abstractNumId w:val="28"/>
  </w:num>
  <w:num w:numId="8">
    <w:abstractNumId w:val="42"/>
  </w:num>
  <w:num w:numId="9">
    <w:abstractNumId w:val="14"/>
  </w:num>
  <w:num w:numId="10">
    <w:abstractNumId w:val="10"/>
  </w:num>
  <w:num w:numId="11">
    <w:abstractNumId w:val="16"/>
  </w:num>
  <w:num w:numId="12">
    <w:abstractNumId w:val="36"/>
  </w:num>
  <w:num w:numId="13">
    <w:abstractNumId w:val="40"/>
  </w:num>
  <w:num w:numId="14">
    <w:abstractNumId w:val="18"/>
  </w:num>
  <w:num w:numId="15">
    <w:abstractNumId w:val="6"/>
  </w:num>
  <w:num w:numId="16">
    <w:abstractNumId w:val="45"/>
  </w:num>
  <w:num w:numId="17">
    <w:abstractNumId w:val="3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12"/>
  </w:num>
  <w:num w:numId="25">
    <w:abstractNumId w:val="43"/>
  </w:num>
  <w:num w:numId="26">
    <w:abstractNumId w:val="44"/>
  </w:num>
  <w:num w:numId="27">
    <w:abstractNumId w:val="24"/>
  </w:num>
  <w:num w:numId="28">
    <w:abstractNumId w:val="1"/>
  </w:num>
  <w:num w:numId="29">
    <w:abstractNumId w:val="32"/>
  </w:num>
  <w:num w:numId="30">
    <w:abstractNumId w:val="41"/>
  </w:num>
  <w:num w:numId="31">
    <w:abstractNumId w:val="15"/>
  </w:num>
  <w:num w:numId="32">
    <w:abstractNumId w:val="11"/>
  </w:num>
  <w:num w:numId="33">
    <w:abstractNumId w:val="38"/>
  </w:num>
  <w:num w:numId="34">
    <w:abstractNumId w:val="13"/>
  </w:num>
  <w:num w:numId="35">
    <w:abstractNumId w:val="22"/>
  </w:num>
  <w:num w:numId="36">
    <w:abstractNumId w:val="25"/>
  </w:num>
  <w:num w:numId="37">
    <w:abstractNumId w:val="30"/>
  </w:num>
  <w:num w:numId="38">
    <w:abstractNumId w:val="33"/>
  </w:num>
  <w:num w:numId="39">
    <w:abstractNumId w:val="35"/>
  </w:num>
  <w:num w:numId="40">
    <w:abstractNumId w:val="19"/>
  </w:num>
  <w:num w:numId="41">
    <w:abstractNumId w:val="34"/>
  </w:num>
  <w:num w:numId="42">
    <w:abstractNumId w:val="29"/>
  </w:num>
  <w:num w:numId="43">
    <w:abstractNumId w:val="39"/>
  </w:num>
  <w:num w:numId="44">
    <w:abstractNumId w:val="27"/>
  </w:num>
  <w:num w:numId="45">
    <w:abstractNumId w:val="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58"/>
    <w:rsid w:val="00035114"/>
    <w:rsid w:val="00090658"/>
    <w:rsid w:val="000C1617"/>
    <w:rsid w:val="000E7558"/>
    <w:rsid w:val="00112637"/>
    <w:rsid w:val="00156CF5"/>
    <w:rsid w:val="00182241"/>
    <w:rsid w:val="001D26FD"/>
    <w:rsid w:val="00217421"/>
    <w:rsid w:val="002C3760"/>
    <w:rsid w:val="00346BF5"/>
    <w:rsid w:val="0039233A"/>
    <w:rsid w:val="00422315"/>
    <w:rsid w:val="00467FCB"/>
    <w:rsid w:val="004E6B92"/>
    <w:rsid w:val="00564A48"/>
    <w:rsid w:val="005F12D8"/>
    <w:rsid w:val="00604C07"/>
    <w:rsid w:val="00646C94"/>
    <w:rsid w:val="0069361C"/>
    <w:rsid w:val="0082233A"/>
    <w:rsid w:val="008B121C"/>
    <w:rsid w:val="008F540F"/>
    <w:rsid w:val="00906FCE"/>
    <w:rsid w:val="00970015"/>
    <w:rsid w:val="00987CF6"/>
    <w:rsid w:val="00A72CF9"/>
    <w:rsid w:val="00A94446"/>
    <w:rsid w:val="00AA6C1A"/>
    <w:rsid w:val="00B652CF"/>
    <w:rsid w:val="00B676CD"/>
    <w:rsid w:val="00C14538"/>
    <w:rsid w:val="00CB31CA"/>
    <w:rsid w:val="00D2707F"/>
    <w:rsid w:val="00D7062B"/>
    <w:rsid w:val="00D86438"/>
    <w:rsid w:val="00DA147A"/>
    <w:rsid w:val="00E47D46"/>
    <w:rsid w:val="00E530AD"/>
    <w:rsid w:val="00E9092A"/>
    <w:rsid w:val="00EA7C5A"/>
    <w:rsid w:val="00F43FAC"/>
    <w:rsid w:val="00F65917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3137</Words>
  <Characters>18825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Leszek.Wasela</cp:lastModifiedBy>
  <cp:revision>4</cp:revision>
  <cp:lastPrinted>2020-04-03T06:56:00Z</cp:lastPrinted>
  <dcterms:created xsi:type="dcterms:W3CDTF">2020-04-03T11:10:00Z</dcterms:created>
  <dcterms:modified xsi:type="dcterms:W3CDTF">2020-04-03T11:15:00Z</dcterms:modified>
</cp:coreProperties>
</file>