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89D" w:rsidRDefault="005D189D" w:rsidP="005D18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53338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Oznaczenie sprawy: </w:t>
      </w:r>
      <w:r w:rsidR="00226F9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B.271.7.2019</w:t>
      </w:r>
    </w:p>
    <w:p w:rsidR="005D189D" w:rsidRPr="00533387" w:rsidRDefault="005D189D" w:rsidP="005D18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D189D" w:rsidRPr="00B5569A" w:rsidRDefault="005D189D" w:rsidP="00B556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B5569A">
        <w:rPr>
          <w:rFonts w:ascii="Times New Roman" w:hAnsi="Times New Roman" w:cs="Times New Roman"/>
          <w:b/>
          <w:i/>
          <w:sz w:val="20"/>
          <w:szCs w:val="20"/>
        </w:rPr>
        <w:t>„</w:t>
      </w:r>
      <w:r w:rsidRPr="00B5569A">
        <w:rPr>
          <w:rFonts w:ascii="Times New Roman" w:hAnsi="Times New Roman"/>
          <w:b/>
          <w:sz w:val="24"/>
          <w:szCs w:val="24"/>
        </w:rPr>
        <w:t>Dostawa oleju opałowego lekkiego w ilości do 40 000 l do kotłowni własnej Urzędu Gminy Kluczewsko, w ilości do 70 000 l. do kotłowni Zespołu Przedszkolno-Szkolnego w Kluczewsku, w ilości do 30 000 l. do kotłowni Zespołu Przedszkolno-Szkolnego w Komornikach, w ilości do 25 000 l. do kotłowni Gminnego Ośrodka Zdrowia w K</w:t>
      </w:r>
      <w:r w:rsidR="00226F9B">
        <w:rPr>
          <w:rFonts w:ascii="Times New Roman" w:hAnsi="Times New Roman"/>
          <w:b/>
          <w:sz w:val="24"/>
          <w:szCs w:val="24"/>
        </w:rPr>
        <w:t>luczewsku na sezon grzewczy 2019/2020</w:t>
      </w:r>
      <w:bookmarkStart w:id="0" w:name="_GoBack"/>
      <w:bookmarkEnd w:id="0"/>
      <w:r w:rsidRPr="00B5569A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”</w:t>
      </w:r>
    </w:p>
    <w:p w:rsidR="005D189D" w:rsidRPr="00533387" w:rsidRDefault="005D189D" w:rsidP="005D18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5D189D" w:rsidRPr="00533387" w:rsidRDefault="005D189D" w:rsidP="005D18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5D189D" w:rsidRPr="00533387" w:rsidRDefault="005D189D" w:rsidP="005D18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53338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Oświadczenie o przynależności do tej samej grupy kapitałowej</w:t>
      </w:r>
    </w:p>
    <w:p w:rsidR="005D189D" w:rsidRPr="00533387" w:rsidRDefault="005D189D" w:rsidP="005D18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D189D" w:rsidRPr="00533387" w:rsidRDefault="005D189D" w:rsidP="005D18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33387">
        <w:rPr>
          <w:rFonts w:ascii="Times New Roman" w:eastAsia="Times New Roman" w:hAnsi="Times New Roman" w:cs="Times New Roman"/>
          <w:sz w:val="24"/>
          <w:szCs w:val="20"/>
          <w:lang w:eastAsia="pl-PL"/>
        </w:rPr>
        <w:t>Nazwa Wykonawcy:………………………………………………………………………..</w:t>
      </w:r>
    </w:p>
    <w:p w:rsidR="005D189D" w:rsidRPr="00533387" w:rsidRDefault="005D189D" w:rsidP="005D18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D189D" w:rsidRPr="00533387" w:rsidRDefault="005D189D" w:rsidP="005D18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33387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…………………………………………………….……………………………….……..…</w:t>
      </w:r>
    </w:p>
    <w:p w:rsidR="005D189D" w:rsidRPr="00533387" w:rsidRDefault="005D189D" w:rsidP="005D18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D189D" w:rsidRPr="00533387" w:rsidRDefault="005D189D" w:rsidP="005D18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33387">
        <w:rPr>
          <w:rFonts w:ascii="Times New Roman" w:eastAsia="Times New Roman" w:hAnsi="Times New Roman" w:cs="Times New Roman"/>
          <w:sz w:val="24"/>
          <w:szCs w:val="20"/>
          <w:lang w:eastAsia="pl-PL"/>
        </w:rPr>
        <w:t>Adres Wykonawcy:…………………………………………….…………………………...</w:t>
      </w:r>
    </w:p>
    <w:p w:rsidR="005D189D" w:rsidRPr="00533387" w:rsidRDefault="005D189D" w:rsidP="005D18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D189D" w:rsidRPr="00533387" w:rsidRDefault="005D189D" w:rsidP="005D18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33387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………………………………………………………………………………………………</w:t>
      </w:r>
    </w:p>
    <w:p w:rsidR="005D189D" w:rsidRPr="00533387" w:rsidRDefault="005D189D" w:rsidP="005D1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</w:p>
    <w:p w:rsidR="005D189D" w:rsidRPr="00533387" w:rsidRDefault="005D189D" w:rsidP="005D1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Informuję, że: </w:t>
      </w:r>
    </w:p>
    <w:p w:rsidR="005D189D" w:rsidRPr="00533387" w:rsidRDefault="005D189D" w:rsidP="005D1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D189D" w:rsidRPr="00533387" w:rsidRDefault="005D189D" w:rsidP="005D189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nie należę  do tej samej grupy kapitałowej, o której mowa w art. 24 ust. 1 pkt 23 </w:t>
      </w:r>
      <w:r w:rsidRPr="00533387">
        <w:rPr>
          <w:rFonts w:ascii="Times New Roman" w:eastAsia="Times New Roman" w:hAnsi="Times New Roman" w:cs="Times New Roman"/>
          <w:i/>
          <w:lang w:eastAsia="pl-PL"/>
        </w:rPr>
        <w:t>Prawa</w:t>
      </w:r>
      <w:r w:rsidRPr="00533387">
        <w:rPr>
          <w:rFonts w:ascii="Times New Roman" w:eastAsia="Times New Roman" w:hAnsi="Times New Roman" w:cs="Times New Roman"/>
          <w:lang w:eastAsia="pl-PL"/>
        </w:rPr>
        <w:t xml:space="preserve">, z żadnym              z wykonawców z listy Wykonawców biorących udział w niniejszym zamówieniu publicznym*; </w:t>
      </w:r>
    </w:p>
    <w:p w:rsidR="005D189D" w:rsidRPr="00533387" w:rsidRDefault="005D189D" w:rsidP="005D189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</w:p>
    <w:p w:rsidR="005D189D" w:rsidRPr="00533387" w:rsidRDefault="005D189D" w:rsidP="005D189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 xml:space="preserve">należę do grupy kapitałowej, o której mowa w art. 24 ust. 1 pkt 23 </w:t>
      </w:r>
      <w:r w:rsidRPr="00533387">
        <w:rPr>
          <w:rFonts w:ascii="Times New Roman" w:eastAsia="Times New Roman" w:hAnsi="Times New Roman" w:cs="Times New Roman"/>
          <w:i/>
          <w:lang w:eastAsia="pl-PL"/>
        </w:rPr>
        <w:t>Prawa</w:t>
      </w:r>
      <w:r w:rsidRPr="00533387">
        <w:rPr>
          <w:rFonts w:ascii="Times New Roman" w:eastAsia="Times New Roman" w:hAnsi="Times New Roman" w:cs="Times New Roman"/>
          <w:lang w:eastAsia="pl-PL"/>
        </w:rPr>
        <w:t>, z wykonawcami z listy Wykonawców biorących udział w niniejszym zamówieniu publicznym*.</w:t>
      </w:r>
    </w:p>
    <w:p w:rsidR="005D189D" w:rsidRPr="00533387" w:rsidRDefault="005D189D" w:rsidP="005D1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D189D" w:rsidRPr="00533387" w:rsidRDefault="005D189D" w:rsidP="005D1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533387">
        <w:rPr>
          <w:rFonts w:ascii="Times New Roman" w:eastAsia="Times New Roman" w:hAnsi="Times New Roman" w:cs="Times New Roman"/>
          <w:b/>
          <w:iCs/>
          <w:u w:val="single"/>
          <w:lang w:eastAsia="pl-PL"/>
        </w:rPr>
        <w:t>* niepotrzebne skreślić</w:t>
      </w:r>
    </w:p>
    <w:p w:rsidR="005D189D" w:rsidRPr="00533387" w:rsidRDefault="005D189D" w:rsidP="005D1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D189D" w:rsidRPr="00533387" w:rsidRDefault="005D189D" w:rsidP="005D1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D189D" w:rsidRPr="00533387" w:rsidRDefault="005D189D" w:rsidP="005D1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533387">
        <w:rPr>
          <w:rFonts w:ascii="Times New Roman" w:eastAsia="TimesNewRoman" w:hAnsi="Times New Roman" w:cs="Times New Roman"/>
          <w:lang w:eastAsia="pl-PL"/>
        </w:rPr>
        <w:t xml:space="preserve">W przypadku przynależności do tej samej grupy kapitałowej, </w:t>
      </w:r>
      <w:r w:rsidRPr="00533387">
        <w:rPr>
          <w:rFonts w:ascii="Times New Roman" w:eastAsia="Times New Roman" w:hAnsi="Times New Roman" w:cs="Times New Roman"/>
          <w:lang w:eastAsia="pl-PL"/>
        </w:rPr>
        <w:t xml:space="preserve">w rozumieniu ustawy z dnia 16 lutego 2007 r. o ochronie konkurencji i konsumentów (Dz. U. z 2015 r., poz.184 z </w:t>
      </w:r>
      <w:proofErr w:type="spellStart"/>
      <w:r w:rsidRPr="00533387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533387">
        <w:rPr>
          <w:rFonts w:ascii="Times New Roman" w:eastAsia="Times New Roman" w:hAnsi="Times New Roman" w:cs="Times New Roman"/>
          <w:lang w:eastAsia="pl-PL"/>
        </w:rPr>
        <w:t>. zm.) W</w:t>
      </w:r>
      <w:r w:rsidRPr="00533387">
        <w:rPr>
          <w:rFonts w:ascii="Times New Roman" w:eastAsia="TimesNewRoman" w:hAnsi="Times New Roman" w:cs="Times New Roman"/>
          <w:lang w:eastAsia="pl-PL"/>
        </w:rPr>
        <w:t>ykonawca może złożyć wraz z oświadczeniem dokumenty bądź informacje potwierdzające, że powiązania z innym Wykonawcą nie prowadzą do zakłócenia konkurencji w postępowaniu.</w:t>
      </w:r>
    </w:p>
    <w:p w:rsidR="005D189D" w:rsidRPr="00533387" w:rsidRDefault="005D189D" w:rsidP="005D1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</w:p>
    <w:p w:rsidR="005D189D" w:rsidRPr="00533387" w:rsidRDefault="005D189D" w:rsidP="005D1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D189D" w:rsidRPr="00533387" w:rsidRDefault="005D189D" w:rsidP="005D189D">
      <w:pPr>
        <w:autoSpaceDE w:val="0"/>
        <w:autoSpaceDN w:val="0"/>
        <w:adjustRightInd w:val="0"/>
        <w:spacing w:after="0" w:line="240" w:lineRule="auto"/>
        <w:ind w:right="-61"/>
        <w:jc w:val="both"/>
        <w:rPr>
          <w:rFonts w:ascii="Times New Roman" w:eastAsia="Times New Roman" w:hAnsi="Times New Roman" w:cs="Times New Roman"/>
          <w:lang w:eastAsia="pl-PL"/>
        </w:rPr>
      </w:pPr>
      <w:r w:rsidRPr="00533387">
        <w:rPr>
          <w:rFonts w:ascii="Times New Roman" w:eastAsia="Times New Roman" w:hAnsi="Times New Roman" w:cs="Times New Roman"/>
          <w:lang w:eastAsia="pl-PL"/>
        </w:rPr>
        <w:t>Prawdziwość powyższych danych potwierdzam własnoręcznym podpisem świadom odpowiedzialności karnej z art. 297 Kodeksu karnego.</w:t>
      </w:r>
    </w:p>
    <w:p w:rsidR="005D189D" w:rsidRPr="00533387" w:rsidRDefault="005D189D" w:rsidP="005D18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</w:p>
    <w:p w:rsidR="005D189D" w:rsidRPr="00533387" w:rsidRDefault="005D189D" w:rsidP="005D18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</w:p>
    <w:p w:rsidR="005D189D" w:rsidRPr="00533387" w:rsidRDefault="005D189D" w:rsidP="005D18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</w:p>
    <w:p w:rsidR="005D189D" w:rsidRPr="00533387" w:rsidRDefault="005D189D" w:rsidP="005D18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</w:p>
    <w:p w:rsidR="005D189D" w:rsidRPr="00533387" w:rsidRDefault="005D189D" w:rsidP="005D189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3338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………….……………………………………………..</w:t>
      </w:r>
    </w:p>
    <w:p w:rsidR="005D189D" w:rsidRPr="00533387" w:rsidRDefault="005D189D" w:rsidP="005D189D">
      <w:pPr>
        <w:spacing w:after="0" w:line="240" w:lineRule="auto"/>
        <w:ind w:left="283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33387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(podpisy i pieczęcie imienne osób reprezentujących Wykonawcę)</w:t>
      </w:r>
    </w:p>
    <w:p w:rsidR="005D189D" w:rsidRPr="00533387" w:rsidRDefault="005D189D" w:rsidP="005D18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D189D" w:rsidRPr="00533387" w:rsidRDefault="005D189D" w:rsidP="005D18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D189D" w:rsidRPr="00533387" w:rsidRDefault="005D189D" w:rsidP="005D18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5D189D" w:rsidRPr="00B5569A" w:rsidRDefault="005D189D" w:rsidP="005D18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pl-PL"/>
        </w:rPr>
      </w:pPr>
      <w:r w:rsidRPr="00B5569A">
        <w:rPr>
          <w:rFonts w:ascii="Times New Roman" w:eastAsia="Times New Roman" w:hAnsi="Times New Roman" w:cs="Times New Roman"/>
          <w:b/>
          <w:color w:val="FF0000"/>
          <w:lang w:eastAsia="pl-PL"/>
        </w:rPr>
        <w:t xml:space="preserve">Wykonawca w terminie 3 dni od zamieszczenia na stronie internetowej informacji, o której mowa w art. 86 ust. 5 </w:t>
      </w:r>
      <w:r w:rsidRPr="00B5569A">
        <w:rPr>
          <w:rFonts w:ascii="Times New Roman" w:eastAsia="Times New Roman" w:hAnsi="Times New Roman" w:cs="Times New Roman"/>
          <w:b/>
          <w:i/>
          <w:color w:val="FF0000"/>
          <w:lang w:eastAsia="pl-PL"/>
        </w:rPr>
        <w:t>Prawa</w:t>
      </w:r>
      <w:r w:rsidRPr="00B5569A">
        <w:rPr>
          <w:rFonts w:ascii="Times New Roman" w:eastAsia="Times New Roman" w:hAnsi="Times New Roman" w:cs="Times New Roman"/>
          <w:b/>
          <w:color w:val="FF0000"/>
          <w:lang w:eastAsia="pl-PL"/>
        </w:rPr>
        <w:t xml:space="preserve">, przekazuje Zamawiającemu oświadczenie o przynależności albo braku przynależności do tej samej grupy kapitałowej, o której mowa w art. 24 ust. 1 pkt 23 </w:t>
      </w:r>
      <w:r w:rsidRPr="00B5569A">
        <w:rPr>
          <w:rFonts w:ascii="Times New Roman" w:eastAsia="Times New Roman" w:hAnsi="Times New Roman" w:cs="Times New Roman"/>
          <w:b/>
          <w:i/>
          <w:color w:val="FF0000"/>
          <w:lang w:eastAsia="pl-PL"/>
        </w:rPr>
        <w:t>Prawa</w:t>
      </w:r>
      <w:r w:rsidRPr="00B5569A">
        <w:rPr>
          <w:rFonts w:ascii="Times New Roman" w:eastAsia="Times New Roman" w:hAnsi="Times New Roman" w:cs="Times New Roman"/>
          <w:b/>
          <w:color w:val="FF0000"/>
          <w:lang w:eastAsia="pl-PL"/>
        </w:rPr>
        <w:t>.</w:t>
      </w:r>
    </w:p>
    <w:p w:rsidR="005D189D" w:rsidRPr="00B5569A" w:rsidRDefault="005D189D" w:rsidP="005D18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pl-PL"/>
        </w:rPr>
      </w:pPr>
      <w:r w:rsidRPr="00B5569A">
        <w:rPr>
          <w:rFonts w:ascii="Times New Roman" w:eastAsia="Times New Roman" w:hAnsi="Times New Roman" w:cs="Times New Roman"/>
          <w:b/>
          <w:color w:val="FF0000"/>
          <w:lang w:eastAsia="pl-PL"/>
        </w:rPr>
        <w:t>Dokument należy złożyć w oryginale.</w:t>
      </w:r>
    </w:p>
    <w:p w:rsidR="00432BDD" w:rsidRDefault="00432BDD"/>
    <w:sectPr w:rsidR="00432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05105"/>
    <w:multiLevelType w:val="hybridMultilevel"/>
    <w:tmpl w:val="CA641CEC"/>
    <w:lvl w:ilvl="0" w:tplc="AFF264C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89D"/>
    <w:rsid w:val="00226F9B"/>
    <w:rsid w:val="00432BDD"/>
    <w:rsid w:val="005D189D"/>
    <w:rsid w:val="00B5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18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18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USC3</dc:creator>
  <cp:lastModifiedBy>USC3</cp:lastModifiedBy>
  <cp:revision>2</cp:revision>
  <dcterms:created xsi:type="dcterms:W3CDTF">2019-10-14T15:06:00Z</dcterms:created>
  <dcterms:modified xsi:type="dcterms:W3CDTF">2019-10-14T15:06:00Z</dcterms:modified>
</cp:coreProperties>
</file>